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A77F0" w14:textId="77777777" w:rsidR="006C1CC6" w:rsidRDefault="006C1CC6" w:rsidP="006C1CC6">
      <w:pPr>
        <w:rPr>
          <w:sz w:val="24"/>
          <w:szCs w:val="24"/>
          <w:u w:val="single"/>
        </w:rPr>
      </w:pPr>
    </w:p>
    <w:p w14:paraId="2CE81F6F" w14:textId="2CDB042A" w:rsidR="0073406C" w:rsidRPr="005A38F2" w:rsidRDefault="0011458A" w:rsidP="0073406C">
      <w:pPr>
        <w:jc w:val="center"/>
        <w:rPr>
          <w:sz w:val="24"/>
          <w:szCs w:val="24"/>
        </w:rPr>
      </w:pPr>
      <w:r>
        <w:rPr>
          <w:sz w:val="24"/>
          <w:szCs w:val="24"/>
        </w:rPr>
        <w:t>X</w:t>
      </w:r>
      <w:r w:rsidR="0073406C" w:rsidRPr="005A38F2">
        <w:rPr>
          <w:sz w:val="24"/>
          <w:szCs w:val="24"/>
        </w:rPr>
        <w:t xml:space="preserve"> Compliance Training Plan </w:t>
      </w:r>
      <w:r w:rsidR="0073406C" w:rsidRPr="005A38F2">
        <w:rPr>
          <w:sz w:val="24"/>
          <w:szCs w:val="24"/>
        </w:rPr>
        <w:br/>
      </w:r>
      <w:r w:rsidR="0073406C" w:rsidRPr="005A38F2">
        <w:rPr>
          <w:i/>
          <w:sz w:val="24"/>
          <w:szCs w:val="24"/>
        </w:rPr>
        <w:t xml:space="preserve">Prepared </w:t>
      </w:r>
      <w:proofErr w:type="gramStart"/>
      <w:r w:rsidR="0073406C" w:rsidRPr="005A38F2">
        <w:rPr>
          <w:i/>
          <w:sz w:val="24"/>
          <w:szCs w:val="24"/>
        </w:rPr>
        <w:t>by:</w:t>
      </w:r>
      <w:proofErr w:type="gramEnd"/>
      <w:r w:rsidR="0073406C" w:rsidRPr="005A38F2">
        <w:rPr>
          <w:i/>
          <w:sz w:val="24"/>
          <w:szCs w:val="24"/>
        </w:rPr>
        <w:t xml:space="preserve">  Jill Davidian, Instructional Designer</w:t>
      </w:r>
      <w:r w:rsidR="0073406C" w:rsidRPr="005A38F2">
        <w:rPr>
          <w:sz w:val="24"/>
          <w:szCs w:val="24"/>
        </w:rPr>
        <w:br/>
        <w:t>2/19/18</w:t>
      </w:r>
    </w:p>
    <w:p w14:paraId="600AB8DE" w14:textId="77777777" w:rsidR="0073406C" w:rsidRDefault="0073406C" w:rsidP="006C1CC6">
      <w:pPr>
        <w:rPr>
          <w:b/>
          <w:sz w:val="28"/>
          <w:szCs w:val="28"/>
          <w:u w:val="single"/>
        </w:rPr>
      </w:pPr>
    </w:p>
    <w:p w14:paraId="16630ACC" w14:textId="77777777" w:rsidR="00CA4EF4" w:rsidRPr="0073406C" w:rsidRDefault="0073406C" w:rsidP="006C1CC6">
      <w:pPr>
        <w:rPr>
          <w:b/>
          <w:sz w:val="24"/>
          <w:szCs w:val="24"/>
        </w:rPr>
      </w:pPr>
      <w:r w:rsidRPr="0073406C">
        <w:rPr>
          <w:b/>
          <w:sz w:val="24"/>
          <w:szCs w:val="24"/>
        </w:rPr>
        <w:t>Goal</w:t>
      </w:r>
      <w:r>
        <w:rPr>
          <w:b/>
          <w:sz w:val="24"/>
          <w:szCs w:val="24"/>
        </w:rPr>
        <w:t>:</w:t>
      </w:r>
    </w:p>
    <w:p w14:paraId="70A1E808" w14:textId="77777777" w:rsidR="00CA4EF4" w:rsidRDefault="0073406C" w:rsidP="0073406C">
      <w:pPr>
        <w:pStyle w:val="ListParagraph"/>
        <w:numPr>
          <w:ilvl w:val="0"/>
          <w:numId w:val="16"/>
        </w:numPr>
      </w:pPr>
      <w:r w:rsidRPr="0073406C">
        <w:t>Increase the pass rate for grievances to 95%</w:t>
      </w:r>
    </w:p>
    <w:p w14:paraId="0E4F7664" w14:textId="77777777" w:rsidR="004240F3" w:rsidRDefault="00121BFB" w:rsidP="004240F3">
      <w:pPr>
        <w:pStyle w:val="ListParagraph"/>
        <w:numPr>
          <w:ilvl w:val="0"/>
          <w:numId w:val="16"/>
        </w:numPr>
      </w:pPr>
      <w:r>
        <w:t xml:space="preserve">Decrease the amount of time coaches have to spend reviewing/approving grievances before they are submitted </w:t>
      </w:r>
    </w:p>
    <w:p w14:paraId="197D9AFE" w14:textId="77777777" w:rsidR="004240F3" w:rsidRDefault="004240F3" w:rsidP="004240F3"/>
    <w:p w14:paraId="02AFD2C0" w14:textId="77777777" w:rsidR="004240F3" w:rsidRPr="003D4949" w:rsidRDefault="003D4949" w:rsidP="004240F3">
      <w:pPr>
        <w:rPr>
          <w:b/>
        </w:rPr>
      </w:pPr>
      <w:r>
        <w:rPr>
          <w:b/>
        </w:rPr>
        <w:t>Learning</w:t>
      </w:r>
      <w:r w:rsidR="004240F3" w:rsidRPr="003D4949">
        <w:rPr>
          <w:b/>
        </w:rPr>
        <w:t xml:space="preserve"> Gap and How It Will Be Closed:</w:t>
      </w:r>
    </w:p>
    <w:p w14:paraId="2E34C660" w14:textId="77777777" w:rsidR="004240F3" w:rsidRDefault="004240F3" w:rsidP="004240F3">
      <w:r>
        <w:t>There are 3 training components that are needed for Advocates to be successful:</w:t>
      </w:r>
    </w:p>
    <w:p w14:paraId="39AB1450" w14:textId="77777777" w:rsidR="003D4949" w:rsidRDefault="004240F3" w:rsidP="004240F3">
      <w:pPr>
        <w:pStyle w:val="ListParagraph"/>
        <w:numPr>
          <w:ilvl w:val="1"/>
          <w:numId w:val="20"/>
        </w:numPr>
      </w:pPr>
      <w:r>
        <w:t xml:space="preserve">What grievances are, why they are important, and the different types </w:t>
      </w:r>
    </w:p>
    <w:p w14:paraId="73371DD2" w14:textId="77777777" w:rsidR="004240F3" w:rsidRDefault="004240F3" w:rsidP="004240F3">
      <w:pPr>
        <w:pStyle w:val="ListParagraph"/>
        <w:numPr>
          <w:ilvl w:val="1"/>
          <w:numId w:val="20"/>
        </w:numPr>
      </w:pPr>
      <w:r>
        <w:t>How to complete grievances in the system – how to decide if a grievance should be completed at all, using the compliance tool, job aids, check between systems, answer questions/choose appropriate drop downs, and documenting appropriately with all needed information</w:t>
      </w:r>
    </w:p>
    <w:p w14:paraId="247FFC8C" w14:textId="77777777" w:rsidR="004240F3" w:rsidRDefault="003D4949" w:rsidP="004240F3">
      <w:pPr>
        <w:pStyle w:val="ListParagraph"/>
        <w:numPr>
          <w:ilvl w:val="1"/>
          <w:numId w:val="20"/>
        </w:numPr>
      </w:pPr>
      <w:r>
        <w:t xml:space="preserve">How to critical think -identifying when a grievance should be filed, </w:t>
      </w:r>
      <w:r w:rsidR="004240F3">
        <w:t>ask probing questions to gather all necessary information, and identify</w:t>
      </w:r>
      <w:r>
        <w:t>ing</w:t>
      </w:r>
      <w:r w:rsidR="004240F3">
        <w:t xml:space="preserve"> the root cause of the issue </w:t>
      </w:r>
      <w:r>
        <w:t>to include in the grievance filed in the system</w:t>
      </w:r>
    </w:p>
    <w:p w14:paraId="5D08590E" w14:textId="77777777" w:rsidR="004240F3" w:rsidRDefault="004240F3" w:rsidP="004240F3"/>
    <w:p w14:paraId="244D51E4" w14:textId="77777777" w:rsidR="004240F3" w:rsidRDefault="004240F3" w:rsidP="004240F3">
      <w:r>
        <w:t>The current training from UHC addressed #1 and does not address #2 or #3 at all,</w:t>
      </w:r>
      <w:r w:rsidR="003D4949">
        <w:t xml:space="preserve"> thus creating a gap.  This proposed plan will fill that gap and address all 3 components. </w:t>
      </w:r>
    </w:p>
    <w:p w14:paraId="454B6F92" w14:textId="77777777" w:rsidR="0073406C" w:rsidRPr="0073406C" w:rsidRDefault="0073406C" w:rsidP="0073406C">
      <w:pPr>
        <w:pStyle w:val="ListParagraph"/>
      </w:pPr>
    </w:p>
    <w:p w14:paraId="7A040269" w14:textId="77777777" w:rsidR="00CA4EF4" w:rsidRPr="0073406C" w:rsidRDefault="00CA4EF4" w:rsidP="006C1CC6">
      <w:pPr>
        <w:rPr>
          <w:b/>
          <w:sz w:val="24"/>
          <w:szCs w:val="24"/>
        </w:rPr>
      </w:pPr>
      <w:r w:rsidRPr="0073406C">
        <w:rPr>
          <w:b/>
          <w:sz w:val="24"/>
          <w:szCs w:val="24"/>
        </w:rPr>
        <w:t>Training Audience</w:t>
      </w:r>
      <w:r w:rsidR="0073406C">
        <w:rPr>
          <w:b/>
          <w:sz w:val="24"/>
          <w:szCs w:val="24"/>
        </w:rPr>
        <w:t>:</w:t>
      </w:r>
    </w:p>
    <w:p w14:paraId="06DD7633" w14:textId="77777777" w:rsidR="00CA4EF4" w:rsidRDefault="00CA4EF4" w:rsidP="00CA4EF4">
      <w:pPr>
        <w:pStyle w:val="ListParagraph"/>
        <w:numPr>
          <w:ilvl w:val="0"/>
          <w:numId w:val="13"/>
        </w:numPr>
      </w:pPr>
      <w:r>
        <w:t>New Member Service Advocates</w:t>
      </w:r>
    </w:p>
    <w:p w14:paraId="790C4656" w14:textId="77777777" w:rsidR="00CA4EF4" w:rsidRDefault="00CA4EF4" w:rsidP="00CA4EF4">
      <w:pPr>
        <w:pStyle w:val="ListParagraph"/>
        <w:numPr>
          <w:ilvl w:val="0"/>
          <w:numId w:val="13"/>
        </w:numPr>
      </w:pPr>
      <w:r>
        <w:t>Existing Member Service Advocates</w:t>
      </w:r>
    </w:p>
    <w:p w14:paraId="66F339D7" w14:textId="77777777" w:rsidR="00CA4EF4" w:rsidRDefault="00CA4EF4" w:rsidP="00CA4EF4">
      <w:pPr>
        <w:pStyle w:val="ListParagraph"/>
        <w:numPr>
          <w:ilvl w:val="0"/>
          <w:numId w:val="13"/>
        </w:numPr>
      </w:pPr>
      <w:r>
        <w:t>Coaches (limited)</w:t>
      </w:r>
    </w:p>
    <w:p w14:paraId="1BFEDCD3" w14:textId="77777777" w:rsidR="00121BFB" w:rsidRDefault="00121BFB" w:rsidP="006C1CC6">
      <w:pPr>
        <w:rPr>
          <w:b/>
          <w:sz w:val="24"/>
          <w:szCs w:val="24"/>
        </w:rPr>
      </w:pPr>
    </w:p>
    <w:p w14:paraId="1B6A5DD3" w14:textId="77777777" w:rsidR="006C1CC6" w:rsidRPr="0073406C" w:rsidRDefault="006C1CC6" w:rsidP="006C1CC6">
      <w:pPr>
        <w:rPr>
          <w:b/>
          <w:sz w:val="24"/>
          <w:szCs w:val="24"/>
        </w:rPr>
      </w:pPr>
      <w:r w:rsidRPr="0073406C">
        <w:rPr>
          <w:b/>
          <w:sz w:val="24"/>
          <w:szCs w:val="24"/>
        </w:rPr>
        <w:t>Course Objectives</w:t>
      </w:r>
      <w:r w:rsidR="0073406C">
        <w:rPr>
          <w:b/>
          <w:sz w:val="24"/>
          <w:szCs w:val="24"/>
        </w:rPr>
        <w:t>:</w:t>
      </w:r>
    </w:p>
    <w:p w14:paraId="5A9E32F4" w14:textId="77777777" w:rsidR="006C1CC6" w:rsidRDefault="00284E21" w:rsidP="00284E21">
      <w:r>
        <w:t>Upon completion of this program, Advocates will be able to:</w:t>
      </w:r>
    </w:p>
    <w:p w14:paraId="0215A98A" w14:textId="77777777" w:rsidR="00284E21" w:rsidRDefault="00284E21" w:rsidP="00284E21">
      <w:pPr>
        <w:pStyle w:val="ListParagraph"/>
        <w:numPr>
          <w:ilvl w:val="0"/>
          <w:numId w:val="6"/>
        </w:numPr>
      </w:pPr>
      <w:r>
        <w:t>Identify the different types of grievances and when each would be used</w:t>
      </w:r>
    </w:p>
    <w:p w14:paraId="1415C005" w14:textId="77777777" w:rsidR="00284E21" w:rsidRDefault="00284E21" w:rsidP="00284E21">
      <w:pPr>
        <w:pStyle w:val="ListParagraph"/>
        <w:numPr>
          <w:ilvl w:val="0"/>
          <w:numId w:val="6"/>
        </w:numPr>
      </w:pPr>
      <w:r>
        <w:t xml:space="preserve">Use critical thinking to identify ques on a call, ask probing questions, and determine root cause of a complaint to determine if and when a grievance should be filed </w:t>
      </w:r>
    </w:p>
    <w:p w14:paraId="21742BBB" w14:textId="77777777" w:rsidR="00284E21" w:rsidRDefault="00284E21" w:rsidP="00284E21">
      <w:pPr>
        <w:pStyle w:val="ListParagraph"/>
        <w:numPr>
          <w:ilvl w:val="0"/>
          <w:numId w:val="6"/>
        </w:numPr>
      </w:pPr>
      <w:r>
        <w:t>Obtain information necessary to submit a passing grievance, including utilizing other systems or tabs and obtaining all necessary information from the caller</w:t>
      </w:r>
    </w:p>
    <w:p w14:paraId="00BE59FD" w14:textId="77777777" w:rsidR="00284E21" w:rsidRDefault="00284E21" w:rsidP="00284E21">
      <w:pPr>
        <w:pStyle w:val="ListParagraph"/>
        <w:numPr>
          <w:ilvl w:val="0"/>
          <w:numId w:val="6"/>
        </w:numPr>
      </w:pPr>
      <w:r>
        <w:t>Select appropriate fields and fill in all necessary infor</w:t>
      </w:r>
      <w:r w:rsidR="004301CC">
        <w:t>mation when filing a</w:t>
      </w:r>
      <w:r>
        <w:t xml:space="preserve"> grievance</w:t>
      </w:r>
    </w:p>
    <w:p w14:paraId="218EE31A" w14:textId="77777777" w:rsidR="00284E21" w:rsidRDefault="004301CC" w:rsidP="00284E21">
      <w:pPr>
        <w:pStyle w:val="ListParagraph"/>
        <w:numPr>
          <w:ilvl w:val="0"/>
          <w:numId w:val="6"/>
        </w:numPr>
      </w:pPr>
      <w:r>
        <w:lastRenderedPageBreak/>
        <w:t>Use the Compliance Tool appropriately when needed</w:t>
      </w:r>
    </w:p>
    <w:p w14:paraId="01AB2C06" w14:textId="77777777" w:rsidR="004301CC" w:rsidRDefault="004301CC" w:rsidP="00284E21">
      <w:pPr>
        <w:pStyle w:val="ListParagraph"/>
        <w:numPr>
          <w:ilvl w:val="0"/>
          <w:numId w:val="6"/>
        </w:numPr>
      </w:pPr>
      <w:r>
        <w:t>Use the Knowledge Base/Job Aids appropriately when needed</w:t>
      </w:r>
    </w:p>
    <w:p w14:paraId="1EC49D6A" w14:textId="77777777" w:rsidR="004301CC" w:rsidRDefault="004301CC" w:rsidP="00284E21">
      <w:pPr>
        <w:pStyle w:val="ListParagraph"/>
        <w:numPr>
          <w:ilvl w:val="0"/>
          <w:numId w:val="6"/>
        </w:numPr>
      </w:pPr>
      <w:r>
        <w:t>Submit a passing grievance</w:t>
      </w:r>
    </w:p>
    <w:p w14:paraId="77D7A251" w14:textId="77777777" w:rsidR="00BE3298" w:rsidRDefault="0011458A"/>
    <w:p w14:paraId="267AFC78" w14:textId="77777777" w:rsidR="00121BFB" w:rsidRPr="0073406C" w:rsidRDefault="00121BFB" w:rsidP="00121BFB">
      <w:pPr>
        <w:rPr>
          <w:b/>
          <w:sz w:val="24"/>
          <w:szCs w:val="24"/>
        </w:rPr>
      </w:pPr>
      <w:r w:rsidRPr="0073406C">
        <w:rPr>
          <w:b/>
          <w:sz w:val="24"/>
          <w:szCs w:val="24"/>
        </w:rPr>
        <w:t>Design Considerations</w:t>
      </w:r>
      <w:r>
        <w:rPr>
          <w:b/>
          <w:sz w:val="24"/>
          <w:szCs w:val="24"/>
        </w:rPr>
        <w:t>:</w:t>
      </w:r>
    </w:p>
    <w:p w14:paraId="57344D33" w14:textId="77777777" w:rsidR="00121BFB" w:rsidRDefault="003D4949" w:rsidP="00121BFB">
      <w:pPr>
        <w:pStyle w:val="ListParagraph"/>
        <w:numPr>
          <w:ilvl w:val="0"/>
          <w:numId w:val="15"/>
        </w:numPr>
      </w:pPr>
      <w:r>
        <w:t>Instructor-Led with the majority not being self-paced (there may be 1 hour of self-paced eLearning instruction)</w:t>
      </w:r>
    </w:p>
    <w:p w14:paraId="0C8293EB" w14:textId="77777777" w:rsidR="00121BFB" w:rsidRPr="00CA4EF4" w:rsidRDefault="00121BFB" w:rsidP="00121BFB">
      <w:pPr>
        <w:pStyle w:val="ListParagraph"/>
        <w:numPr>
          <w:ilvl w:val="0"/>
          <w:numId w:val="15"/>
        </w:numPr>
      </w:pPr>
      <w:r>
        <w:t xml:space="preserve">Activities and discussions will be as a class, in groups, in pairs, or individual depending on the activity but will be facilitated and monitored by the instructor </w:t>
      </w:r>
    </w:p>
    <w:p w14:paraId="0871518D" w14:textId="77777777" w:rsidR="003D4949" w:rsidRDefault="003D4949" w:rsidP="00121BFB">
      <w:pPr>
        <w:pStyle w:val="ListParagraph"/>
        <w:numPr>
          <w:ilvl w:val="0"/>
          <w:numId w:val="15"/>
        </w:numPr>
      </w:pPr>
      <w:r>
        <w:t>Advocates will receive feedback on their practice exercises and will be evaluated against the criteria used to evaluate grievances on the training floor so that they know what is expected of them</w:t>
      </w:r>
    </w:p>
    <w:p w14:paraId="7E524405" w14:textId="77777777" w:rsidR="00121BFB" w:rsidRDefault="00121BFB" w:rsidP="00121BFB">
      <w:pPr>
        <w:pStyle w:val="ListParagraph"/>
        <w:numPr>
          <w:ilvl w:val="0"/>
          <w:numId w:val="15"/>
        </w:numPr>
      </w:pPr>
      <w:r w:rsidRPr="00CA4EF4">
        <w:t>Fun and engaging</w:t>
      </w:r>
    </w:p>
    <w:p w14:paraId="35085DB1" w14:textId="77777777" w:rsidR="00121BFB" w:rsidRDefault="00121BFB"/>
    <w:p w14:paraId="1CFF1C1B" w14:textId="77777777" w:rsidR="004301CC" w:rsidRPr="0073406C" w:rsidRDefault="004301CC">
      <w:pPr>
        <w:rPr>
          <w:b/>
          <w:sz w:val="24"/>
          <w:szCs w:val="24"/>
        </w:rPr>
      </w:pPr>
      <w:r w:rsidRPr="0073406C">
        <w:rPr>
          <w:b/>
          <w:sz w:val="24"/>
          <w:szCs w:val="24"/>
        </w:rPr>
        <w:t>Training Components</w:t>
      </w:r>
      <w:r w:rsidR="0073406C">
        <w:rPr>
          <w:b/>
          <w:sz w:val="24"/>
          <w:szCs w:val="24"/>
        </w:rPr>
        <w:t>:</w:t>
      </w:r>
    </w:p>
    <w:p w14:paraId="01E5F242" w14:textId="77777777" w:rsidR="00DC56EA" w:rsidRPr="00414AA2" w:rsidRDefault="00DC56EA" w:rsidP="00DC56EA">
      <w:pPr>
        <w:pStyle w:val="ListParagraph"/>
        <w:numPr>
          <w:ilvl w:val="0"/>
          <w:numId w:val="11"/>
        </w:numPr>
        <w:rPr>
          <w:b/>
        </w:rPr>
      </w:pPr>
      <w:r w:rsidRPr="00414AA2">
        <w:rPr>
          <w:b/>
        </w:rPr>
        <w:t>New Hire Compliance Training Component</w:t>
      </w:r>
    </w:p>
    <w:tbl>
      <w:tblPr>
        <w:tblStyle w:val="TableGrid"/>
        <w:tblW w:w="9895" w:type="dxa"/>
        <w:tblLayout w:type="fixed"/>
        <w:tblLook w:val="04A0" w:firstRow="1" w:lastRow="0" w:firstColumn="1" w:lastColumn="0" w:noHBand="0" w:noVBand="1"/>
      </w:tblPr>
      <w:tblGrid>
        <w:gridCol w:w="1435"/>
        <w:gridCol w:w="2070"/>
        <w:gridCol w:w="900"/>
        <w:gridCol w:w="2070"/>
        <w:gridCol w:w="1980"/>
        <w:gridCol w:w="1440"/>
      </w:tblGrid>
      <w:tr w:rsidR="0031227F" w14:paraId="091CFF49" w14:textId="77777777" w:rsidTr="00121BFB">
        <w:tc>
          <w:tcPr>
            <w:tcW w:w="1435" w:type="dxa"/>
            <w:shd w:val="clear" w:color="auto" w:fill="D9D9D9" w:themeFill="background1" w:themeFillShade="D9"/>
          </w:tcPr>
          <w:p w14:paraId="6D8B7529" w14:textId="77777777" w:rsidR="00DC56EA" w:rsidRPr="004301CC" w:rsidRDefault="00DC56EA" w:rsidP="0031227F">
            <w:pPr>
              <w:jc w:val="center"/>
              <w:rPr>
                <w:b/>
              </w:rPr>
            </w:pPr>
            <w:r w:rsidRPr="004301CC">
              <w:rPr>
                <w:b/>
              </w:rPr>
              <w:t>Modality</w:t>
            </w:r>
          </w:p>
        </w:tc>
        <w:tc>
          <w:tcPr>
            <w:tcW w:w="2070" w:type="dxa"/>
            <w:shd w:val="clear" w:color="auto" w:fill="D9D9D9" w:themeFill="background1" w:themeFillShade="D9"/>
          </w:tcPr>
          <w:p w14:paraId="1A1AA607" w14:textId="77777777" w:rsidR="00DC56EA" w:rsidRPr="004301CC" w:rsidRDefault="00DC56EA" w:rsidP="0031227F">
            <w:pPr>
              <w:jc w:val="center"/>
              <w:rPr>
                <w:b/>
              </w:rPr>
            </w:pPr>
            <w:r w:rsidRPr="004301CC">
              <w:rPr>
                <w:b/>
              </w:rPr>
              <w:t>Topics</w:t>
            </w:r>
          </w:p>
        </w:tc>
        <w:tc>
          <w:tcPr>
            <w:tcW w:w="900" w:type="dxa"/>
            <w:shd w:val="clear" w:color="auto" w:fill="D9D9D9" w:themeFill="background1" w:themeFillShade="D9"/>
          </w:tcPr>
          <w:p w14:paraId="0B6015F7" w14:textId="77777777" w:rsidR="00DC56EA" w:rsidRPr="004301CC" w:rsidRDefault="00DC56EA" w:rsidP="0031227F">
            <w:pPr>
              <w:jc w:val="center"/>
              <w:rPr>
                <w:b/>
              </w:rPr>
            </w:pPr>
            <w:r w:rsidRPr="004301CC">
              <w:rPr>
                <w:b/>
              </w:rPr>
              <w:t>Timing</w:t>
            </w:r>
          </w:p>
        </w:tc>
        <w:tc>
          <w:tcPr>
            <w:tcW w:w="2070" w:type="dxa"/>
            <w:shd w:val="clear" w:color="auto" w:fill="D9D9D9" w:themeFill="background1" w:themeFillShade="D9"/>
          </w:tcPr>
          <w:p w14:paraId="003759C9" w14:textId="77777777" w:rsidR="00DC56EA" w:rsidRPr="004301CC" w:rsidRDefault="00DC56EA" w:rsidP="0031227F">
            <w:pPr>
              <w:jc w:val="center"/>
              <w:rPr>
                <w:b/>
              </w:rPr>
            </w:pPr>
            <w:r w:rsidRPr="004301CC">
              <w:rPr>
                <w:b/>
              </w:rPr>
              <w:t>Activities</w:t>
            </w:r>
          </w:p>
        </w:tc>
        <w:tc>
          <w:tcPr>
            <w:tcW w:w="1980" w:type="dxa"/>
            <w:shd w:val="clear" w:color="auto" w:fill="D9D9D9" w:themeFill="background1" w:themeFillShade="D9"/>
          </w:tcPr>
          <w:p w14:paraId="667C1835" w14:textId="77777777" w:rsidR="00DC56EA" w:rsidRPr="004301CC" w:rsidRDefault="00DC56EA" w:rsidP="0031227F">
            <w:pPr>
              <w:jc w:val="center"/>
              <w:rPr>
                <w:b/>
              </w:rPr>
            </w:pPr>
            <w:r w:rsidRPr="004301CC">
              <w:rPr>
                <w:b/>
              </w:rPr>
              <w:t>Deliverables</w:t>
            </w:r>
          </w:p>
        </w:tc>
        <w:tc>
          <w:tcPr>
            <w:tcW w:w="1440" w:type="dxa"/>
            <w:shd w:val="clear" w:color="auto" w:fill="D9D9D9" w:themeFill="background1" w:themeFillShade="D9"/>
          </w:tcPr>
          <w:p w14:paraId="41B99F31" w14:textId="2F0B3EA4" w:rsidR="00DC56EA" w:rsidRPr="004301CC" w:rsidRDefault="00DC56EA" w:rsidP="0031227F">
            <w:pPr>
              <w:jc w:val="center"/>
              <w:rPr>
                <w:b/>
              </w:rPr>
            </w:pPr>
            <w:r>
              <w:rPr>
                <w:b/>
              </w:rPr>
              <w:t xml:space="preserve">Items Needed From </w:t>
            </w:r>
            <w:r w:rsidR="0011458A">
              <w:rPr>
                <w:b/>
              </w:rPr>
              <w:t>X</w:t>
            </w:r>
          </w:p>
        </w:tc>
      </w:tr>
      <w:tr w:rsidR="00DC56EA" w14:paraId="2DE83721" w14:textId="77777777" w:rsidTr="00121BFB">
        <w:tc>
          <w:tcPr>
            <w:tcW w:w="1435" w:type="dxa"/>
          </w:tcPr>
          <w:p w14:paraId="387A36E3" w14:textId="77777777" w:rsidR="00DC56EA" w:rsidRDefault="00DC56EA">
            <w:pPr>
              <w:rPr>
                <w:sz w:val="20"/>
                <w:szCs w:val="20"/>
              </w:rPr>
            </w:pPr>
            <w:r w:rsidRPr="00322C43">
              <w:rPr>
                <w:sz w:val="20"/>
                <w:szCs w:val="20"/>
              </w:rPr>
              <w:t>ILT</w:t>
            </w:r>
            <w:r w:rsidR="00414AA2">
              <w:rPr>
                <w:sz w:val="20"/>
                <w:szCs w:val="20"/>
              </w:rPr>
              <w:t xml:space="preserve"> (Lessons will be modular so they can be pulled out for Existing Advocate training)</w:t>
            </w:r>
          </w:p>
          <w:p w14:paraId="4398721D" w14:textId="77777777" w:rsidR="00121BFB" w:rsidRDefault="00121BFB">
            <w:pPr>
              <w:rPr>
                <w:sz w:val="20"/>
                <w:szCs w:val="20"/>
              </w:rPr>
            </w:pPr>
          </w:p>
          <w:p w14:paraId="4A5E9F99" w14:textId="77777777" w:rsidR="00121BFB" w:rsidRPr="00322C43" w:rsidRDefault="00121BFB">
            <w:pPr>
              <w:rPr>
                <w:sz w:val="20"/>
                <w:szCs w:val="20"/>
              </w:rPr>
            </w:pPr>
          </w:p>
        </w:tc>
        <w:tc>
          <w:tcPr>
            <w:tcW w:w="2070" w:type="dxa"/>
          </w:tcPr>
          <w:p w14:paraId="2B1D7AFD" w14:textId="77777777" w:rsidR="00DC56EA" w:rsidRPr="00322C43" w:rsidRDefault="00DC56EA" w:rsidP="00411A53">
            <w:pPr>
              <w:pStyle w:val="ListParagraph"/>
              <w:numPr>
                <w:ilvl w:val="0"/>
                <w:numId w:val="8"/>
              </w:numPr>
              <w:rPr>
                <w:sz w:val="20"/>
                <w:szCs w:val="20"/>
              </w:rPr>
            </w:pPr>
            <w:r w:rsidRPr="00322C43">
              <w:rPr>
                <w:sz w:val="20"/>
                <w:szCs w:val="20"/>
              </w:rPr>
              <w:t>What grievances are</w:t>
            </w:r>
          </w:p>
          <w:p w14:paraId="2503FD8D" w14:textId="77777777" w:rsidR="00DC56EA" w:rsidRPr="00322C43" w:rsidRDefault="00DC56EA" w:rsidP="00411A53">
            <w:pPr>
              <w:pStyle w:val="ListParagraph"/>
              <w:numPr>
                <w:ilvl w:val="0"/>
                <w:numId w:val="8"/>
              </w:numPr>
              <w:rPr>
                <w:sz w:val="20"/>
                <w:szCs w:val="20"/>
              </w:rPr>
            </w:pPr>
            <w:r w:rsidRPr="00322C43">
              <w:rPr>
                <w:sz w:val="20"/>
                <w:szCs w:val="20"/>
              </w:rPr>
              <w:t>Why they are important</w:t>
            </w:r>
          </w:p>
          <w:p w14:paraId="2522C232" w14:textId="77777777" w:rsidR="00DC56EA" w:rsidRPr="00322C43" w:rsidRDefault="00DC56EA" w:rsidP="00411A53">
            <w:pPr>
              <w:pStyle w:val="ListParagraph"/>
              <w:numPr>
                <w:ilvl w:val="0"/>
                <w:numId w:val="8"/>
              </w:numPr>
              <w:rPr>
                <w:sz w:val="20"/>
                <w:szCs w:val="20"/>
              </w:rPr>
            </w:pPr>
            <w:r w:rsidRPr="00322C43">
              <w:rPr>
                <w:sz w:val="20"/>
                <w:szCs w:val="20"/>
              </w:rPr>
              <w:t>Different types of grievances</w:t>
            </w:r>
          </w:p>
          <w:p w14:paraId="4180C5F1" w14:textId="77777777" w:rsidR="00DC56EA" w:rsidRPr="00322C43" w:rsidRDefault="00DC56EA" w:rsidP="00411A53">
            <w:pPr>
              <w:pStyle w:val="ListParagraph"/>
              <w:numPr>
                <w:ilvl w:val="0"/>
                <w:numId w:val="8"/>
              </w:numPr>
              <w:rPr>
                <w:sz w:val="20"/>
                <w:szCs w:val="20"/>
              </w:rPr>
            </w:pPr>
            <w:r w:rsidRPr="00322C43">
              <w:rPr>
                <w:sz w:val="20"/>
                <w:szCs w:val="20"/>
              </w:rPr>
              <w:t>Critical thinking/probing questions</w:t>
            </w:r>
          </w:p>
          <w:p w14:paraId="043676DC" w14:textId="77777777" w:rsidR="00DC56EA" w:rsidRPr="00322C43" w:rsidRDefault="00DC56EA" w:rsidP="00411A53">
            <w:pPr>
              <w:pStyle w:val="ListParagraph"/>
              <w:numPr>
                <w:ilvl w:val="0"/>
                <w:numId w:val="8"/>
              </w:numPr>
              <w:rPr>
                <w:sz w:val="20"/>
                <w:szCs w:val="20"/>
              </w:rPr>
            </w:pPr>
            <w:r w:rsidRPr="00322C43">
              <w:rPr>
                <w:sz w:val="20"/>
                <w:szCs w:val="20"/>
              </w:rPr>
              <w:t>Identifying root cause</w:t>
            </w:r>
          </w:p>
          <w:p w14:paraId="387A9443" w14:textId="77777777" w:rsidR="00DC56EA" w:rsidRPr="00322C43" w:rsidRDefault="00DC56EA" w:rsidP="00411A53">
            <w:pPr>
              <w:pStyle w:val="ListParagraph"/>
              <w:numPr>
                <w:ilvl w:val="0"/>
                <w:numId w:val="8"/>
              </w:numPr>
              <w:rPr>
                <w:sz w:val="20"/>
                <w:szCs w:val="20"/>
              </w:rPr>
            </w:pPr>
            <w:r w:rsidRPr="00322C43">
              <w:rPr>
                <w:sz w:val="20"/>
                <w:szCs w:val="20"/>
              </w:rPr>
              <w:t>Gathering all necessary information from a call</w:t>
            </w:r>
          </w:p>
          <w:p w14:paraId="5196ACF9" w14:textId="77777777" w:rsidR="00DC56EA" w:rsidRPr="00322C43" w:rsidRDefault="00DC56EA" w:rsidP="00411A53">
            <w:pPr>
              <w:pStyle w:val="ListParagraph"/>
              <w:numPr>
                <w:ilvl w:val="0"/>
                <w:numId w:val="8"/>
              </w:numPr>
              <w:rPr>
                <w:sz w:val="20"/>
                <w:szCs w:val="20"/>
              </w:rPr>
            </w:pPr>
            <w:r w:rsidRPr="00322C43">
              <w:rPr>
                <w:sz w:val="20"/>
                <w:szCs w:val="20"/>
              </w:rPr>
              <w:t>Completing a grievance in the system</w:t>
            </w:r>
          </w:p>
          <w:p w14:paraId="1C76B61C" w14:textId="77777777" w:rsidR="00DC56EA" w:rsidRPr="00322C43" w:rsidRDefault="00DC56EA" w:rsidP="00411A53">
            <w:pPr>
              <w:pStyle w:val="ListParagraph"/>
              <w:numPr>
                <w:ilvl w:val="0"/>
                <w:numId w:val="8"/>
              </w:numPr>
              <w:rPr>
                <w:sz w:val="20"/>
                <w:szCs w:val="20"/>
              </w:rPr>
            </w:pPr>
            <w:r w:rsidRPr="00322C43">
              <w:rPr>
                <w:sz w:val="20"/>
                <w:szCs w:val="20"/>
              </w:rPr>
              <w:t>How to use other systems/tabs to complete grievance</w:t>
            </w:r>
          </w:p>
          <w:p w14:paraId="113507FF" w14:textId="77777777" w:rsidR="00DC56EA" w:rsidRPr="00322C43" w:rsidRDefault="00DC56EA" w:rsidP="00411A53">
            <w:pPr>
              <w:pStyle w:val="ListParagraph"/>
              <w:numPr>
                <w:ilvl w:val="0"/>
                <w:numId w:val="8"/>
              </w:numPr>
              <w:rPr>
                <w:sz w:val="20"/>
                <w:szCs w:val="20"/>
              </w:rPr>
            </w:pPr>
            <w:r w:rsidRPr="00322C43">
              <w:rPr>
                <w:sz w:val="20"/>
                <w:szCs w:val="20"/>
              </w:rPr>
              <w:t>How to use Compliance Tool</w:t>
            </w:r>
          </w:p>
          <w:p w14:paraId="3A80817A" w14:textId="77777777" w:rsidR="00DC56EA" w:rsidRDefault="00DC56EA" w:rsidP="00411A53">
            <w:pPr>
              <w:pStyle w:val="ListParagraph"/>
              <w:numPr>
                <w:ilvl w:val="0"/>
                <w:numId w:val="8"/>
              </w:numPr>
              <w:rPr>
                <w:sz w:val="20"/>
                <w:szCs w:val="20"/>
              </w:rPr>
            </w:pPr>
            <w:r w:rsidRPr="00322C43">
              <w:rPr>
                <w:sz w:val="20"/>
                <w:szCs w:val="20"/>
              </w:rPr>
              <w:t>How to use Job Aids/Knowledge Base</w:t>
            </w:r>
          </w:p>
          <w:p w14:paraId="6EF3F5DE" w14:textId="77777777" w:rsidR="00CA4EF4" w:rsidRPr="00322C43" w:rsidRDefault="00CA4EF4" w:rsidP="00411A53">
            <w:pPr>
              <w:pStyle w:val="ListParagraph"/>
              <w:numPr>
                <w:ilvl w:val="0"/>
                <w:numId w:val="8"/>
              </w:numPr>
              <w:rPr>
                <w:sz w:val="20"/>
                <w:szCs w:val="20"/>
              </w:rPr>
            </w:pPr>
            <w:r>
              <w:rPr>
                <w:sz w:val="20"/>
                <w:szCs w:val="20"/>
              </w:rPr>
              <w:t>Criteria for passing/failing grievances</w:t>
            </w:r>
          </w:p>
        </w:tc>
        <w:tc>
          <w:tcPr>
            <w:tcW w:w="900" w:type="dxa"/>
          </w:tcPr>
          <w:p w14:paraId="202C299B" w14:textId="77777777" w:rsidR="00DC56EA" w:rsidRPr="00322C43" w:rsidRDefault="00DC56EA">
            <w:pPr>
              <w:rPr>
                <w:sz w:val="20"/>
                <w:szCs w:val="20"/>
              </w:rPr>
            </w:pPr>
            <w:r w:rsidRPr="00322C43">
              <w:rPr>
                <w:sz w:val="20"/>
                <w:szCs w:val="20"/>
              </w:rPr>
              <w:t>2 days</w:t>
            </w:r>
          </w:p>
        </w:tc>
        <w:tc>
          <w:tcPr>
            <w:tcW w:w="2070" w:type="dxa"/>
          </w:tcPr>
          <w:p w14:paraId="5944DEC6" w14:textId="77777777" w:rsidR="00DC56EA" w:rsidRDefault="00DC56EA" w:rsidP="00322C43">
            <w:pPr>
              <w:rPr>
                <w:sz w:val="20"/>
                <w:szCs w:val="20"/>
              </w:rPr>
            </w:pPr>
            <w:r w:rsidRPr="00322C43">
              <w:rPr>
                <w:sz w:val="20"/>
                <w:szCs w:val="20"/>
              </w:rPr>
              <w:t>Instructor walk through of one (or more) grievance call(s) -  Critical thinking, asking probing questions, co</w:t>
            </w:r>
            <w:r>
              <w:rPr>
                <w:sz w:val="20"/>
                <w:szCs w:val="20"/>
              </w:rPr>
              <w:t>m</w:t>
            </w:r>
            <w:r w:rsidRPr="00322C43">
              <w:rPr>
                <w:sz w:val="20"/>
                <w:szCs w:val="20"/>
              </w:rPr>
              <w:t>pleting the grievance, using various systems with breakouts for each topic)</w:t>
            </w:r>
          </w:p>
          <w:p w14:paraId="42232600" w14:textId="77777777" w:rsidR="00DC56EA" w:rsidRDefault="00DC56EA" w:rsidP="00322C43">
            <w:pPr>
              <w:rPr>
                <w:sz w:val="20"/>
                <w:szCs w:val="20"/>
              </w:rPr>
            </w:pPr>
          </w:p>
          <w:p w14:paraId="5975A032" w14:textId="77777777" w:rsidR="00DC56EA" w:rsidRDefault="00DC56EA" w:rsidP="00322C43">
            <w:pPr>
              <w:rPr>
                <w:sz w:val="20"/>
                <w:szCs w:val="20"/>
              </w:rPr>
            </w:pPr>
            <w:r>
              <w:rPr>
                <w:sz w:val="20"/>
                <w:szCs w:val="20"/>
              </w:rPr>
              <w:t xml:space="preserve">Evaluation form review and grievance grading (pass/fail) – could be as a class or in groups </w:t>
            </w:r>
          </w:p>
          <w:p w14:paraId="108F81F9" w14:textId="77777777" w:rsidR="00DC56EA" w:rsidRDefault="00DC56EA" w:rsidP="00322C43">
            <w:pPr>
              <w:rPr>
                <w:sz w:val="20"/>
                <w:szCs w:val="20"/>
              </w:rPr>
            </w:pPr>
          </w:p>
          <w:p w14:paraId="6C79DED5" w14:textId="77777777" w:rsidR="00DC56EA" w:rsidRDefault="00DC56EA" w:rsidP="00322C43">
            <w:pPr>
              <w:rPr>
                <w:sz w:val="20"/>
                <w:szCs w:val="20"/>
              </w:rPr>
            </w:pPr>
            <w:r>
              <w:rPr>
                <w:sz w:val="20"/>
                <w:szCs w:val="20"/>
              </w:rPr>
              <w:t xml:space="preserve">Practice scenarios – entering grievances into the system and a partner evaluates </w:t>
            </w:r>
          </w:p>
          <w:p w14:paraId="1A66861F" w14:textId="77777777" w:rsidR="00DC56EA" w:rsidRDefault="00DC56EA" w:rsidP="00322C43">
            <w:pPr>
              <w:rPr>
                <w:sz w:val="20"/>
                <w:szCs w:val="20"/>
              </w:rPr>
            </w:pPr>
          </w:p>
          <w:p w14:paraId="6A3406BC" w14:textId="77777777" w:rsidR="00DC56EA" w:rsidRDefault="00CA4EF4" w:rsidP="00322C43">
            <w:pPr>
              <w:rPr>
                <w:sz w:val="20"/>
                <w:szCs w:val="20"/>
              </w:rPr>
            </w:pPr>
            <w:r>
              <w:rPr>
                <w:sz w:val="20"/>
                <w:szCs w:val="20"/>
              </w:rPr>
              <w:t>Group discussion/a</w:t>
            </w:r>
            <w:r w:rsidR="00DC56EA">
              <w:rPr>
                <w:sz w:val="20"/>
                <w:szCs w:val="20"/>
              </w:rPr>
              <w:t>c</w:t>
            </w:r>
            <w:r>
              <w:rPr>
                <w:sz w:val="20"/>
                <w:szCs w:val="20"/>
              </w:rPr>
              <w:t>tivities</w:t>
            </w:r>
            <w:r w:rsidR="00DC56EA">
              <w:rPr>
                <w:sz w:val="20"/>
                <w:szCs w:val="20"/>
              </w:rPr>
              <w:t xml:space="preserve"> around:</w:t>
            </w:r>
          </w:p>
          <w:p w14:paraId="68F35254" w14:textId="77777777" w:rsidR="00DC56EA" w:rsidRPr="00322C43" w:rsidRDefault="00DC56EA" w:rsidP="00322C43">
            <w:pPr>
              <w:pStyle w:val="ListParagraph"/>
              <w:numPr>
                <w:ilvl w:val="0"/>
                <w:numId w:val="10"/>
              </w:numPr>
              <w:rPr>
                <w:sz w:val="20"/>
                <w:szCs w:val="20"/>
              </w:rPr>
            </w:pPr>
            <w:r w:rsidRPr="00322C43">
              <w:rPr>
                <w:sz w:val="20"/>
                <w:szCs w:val="20"/>
              </w:rPr>
              <w:t>Critical thinking</w:t>
            </w:r>
          </w:p>
          <w:p w14:paraId="59AA6044" w14:textId="77777777" w:rsidR="00DC56EA" w:rsidRPr="00322C43" w:rsidRDefault="00DC56EA" w:rsidP="00322C43">
            <w:pPr>
              <w:pStyle w:val="ListParagraph"/>
              <w:numPr>
                <w:ilvl w:val="0"/>
                <w:numId w:val="10"/>
              </w:numPr>
              <w:rPr>
                <w:sz w:val="20"/>
                <w:szCs w:val="20"/>
              </w:rPr>
            </w:pPr>
            <w:r w:rsidRPr="00322C43">
              <w:rPr>
                <w:sz w:val="20"/>
                <w:szCs w:val="20"/>
              </w:rPr>
              <w:t>Root Cause Analysis</w:t>
            </w:r>
          </w:p>
          <w:p w14:paraId="783C054A" w14:textId="77777777" w:rsidR="00DC56EA" w:rsidRPr="00322C43" w:rsidRDefault="00DC56EA" w:rsidP="00322C43">
            <w:pPr>
              <w:pStyle w:val="ListParagraph"/>
              <w:numPr>
                <w:ilvl w:val="0"/>
                <w:numId w:val="10"/>
              </w:numPr>
              <w:rPr>
                <w:sz w:val="20"/>
                <w:szCs w:val="20"/>
              </w:rPr>
            </w:pPr>
            <w:r w:rsidRPr="00322C43">
              <w:rPr>
                <w:sz w:val="20"/>
                <w:szCs w:val="20"/>
              </w:rPr>
              <w:t xml:space="preserve">Probing Questions </w:t>
            </w:r>
          </w:p>
        </w:tc>
        <w:tc>
          <w:tcPr>
            <w:tcW w:w="1980" w:type="dxa"/>
          </w:tcPr>
          <w:p w14:paraId="31A3DA00" w14:textId="77777777" w:rsidR="00DC56EA" w:rsidRPr="00322C43" w:rsidRDefault="00DC56EA" w:rsidP="00411A53">
            <w:pPr>
              <w:pStyle w:val="ListParagraph"/>
              <w:numPr>
                <w:ilvl w:val="0"/>
                <w:numId w:val="7"/>
              </w:numPr>
              <w:rPr>
                <w:sz w:val="20"/>
                <w:szCs w:val="20"/>
              </w:rPr>
            </w:pPr>
            <w:r w:rsidRPr="00322C43">
              <w:rPr>
                <w:sz w:val="20"/>
                <w:szCs w:val="20"/>
              </w:rPr>
              <w:t>Facilitator Guide</w:t>
            </w:r>
          </w:p>
          <w:p w14:paraId="75EEFE0D" w14:textId="77777777" w:rsidR="00DC56EA" w:rsidRPr="00322C43" w:rsidRDefault="00DC56EA" w:rsidP="00411A53">
            <w:pPr>
              <w:pStyle w:val="ListParagraph"/>
              <w:numPr>
                <w:ilvl w:val="0"/>
                <w:numId w:val="7"/>
              </w:numPr>
              <w:rPr>
                <w:sz w:val="20"/>
                <w:szCs w:val="20"/>
              </w:rPr>
            </w:pPr>
            <w:r w:rsidRPr="00322C43">
              <w:rPr>
                <w:sz w:val="20"/>
                <w:szCs w:val="20"/>
              </w:rPr>
              <w:t>Participant Guide</w:t>
            </w:r>
          </w:p>
          <w:p w14:paraId="6C952092" w14:textId="77777777" w:rsidR="00DC56EA" w:rsidRDefault="00DC56EA" w:rsidP="00411A53">
            <w:pPr>
              <w:pStyle w:val="ListParagraph"/>
              <w:numPr>
                <w:ilvl w:val="0"/>
                <w:numId w:val="7"/>
              </w:numPr>
              <w:rPr>
                <w:sz w:val="20"/>
                <w:szCs w:val="20"/>
              </w:rPr>
            </w:pPr>
            <w:r w:rsidRPr="00322C43">
              <w:rPr>
                <w:sz w:val="20"/>
                <w:szCs w:val="20"/>
              </w:rPr>
              <w:t>Materials / Handouts for activities</w:t>
            </w:r>
          </w:p>
          <w:p w14:paraId="300F77F4" w14:textId="77777777" w:rsidR="003D4949" w:rsidRPr="00322C43" w:rsidRDefault="003D4949" w:rsidP="00411A53">
            <w:pPr>
              <w:pStyle w:val="ListParagraph"/>
              <w:numPr>
                <w:ilvl w:val="0"/>
                <w:numId w:val="7"/>
              </w:numPr>
              <w:rPr>
                <w:sz w:val="20"/>
                <w:szCs w:val="20"/>
              </w:rPr>
            </w:pPr>
            <w:r>
              <w:rPr>
                <w:sz w:val="20"/>
                <w:szCs w:val="20"/>
              </w:rPr>
              <w:t>Possible eLearning component</w:t>
            </w:r>
          </w:p>
        </w:tc>
        <w:tc>
          <w:tcPr>
            <w:tcW w:w="1440" w:type="dxa"/>
          </w:tcPr>
          <w:p w14:paraId="5C79894E" w14:textId="77777777" w:rsidR="00DC56EA" w:rsidRPr="00322C43" w:rsidRDefault="00DC56EA" w:rsidP="00411A53">
            <w:pPr>
              <w:pStyle w:val="ListParagraph"/>
              <w:numPr>
                <w:ilvl w:val="0"/>
                <w:numId w:val="7"/>
              </w:numPr>
              <w:rPr>
                <w:sz w:val="20"/>
                <w:szCs w:val="20"/>
              </w:rPr>
            </w:pPr>
            <w:r w:rsidRPr="00322C43">
              <w:rPr>
                <w:sz w:val="20"/>
                <w:szCs w:val="20"/>
              </w:rPr>
              <w:t>Call recordings</w:t>
            </w:r>
          </w:p>
          <w:p w14:paraId="3D9561FC" w14:textId="77777777" w:rsidR="00DC56EA" w:rsidRPr="00322C43" w:rsidRDefault="00DC56EA" w:rsidP="00411A53">
            <w:pPr>
              <w:pStyle w:val="ListParagraph"/>
              <w:numPr>
                <w:ilvl w:val="0"/>
                <w:numId w:val="7"/>
              </w:numPr>
              <w:rPr>
                <w:sz w:val="20"/>
                <w:szCs w:val="20"/>
              </w:rPr>
            </w:pPr>
            <w:r w:rsidRPr="00322C43">
              <w:rPr>
                <w:sz w:val="20"/>
                <w:szCs w:val="20"/>
              </w:rPr>
              <w:t>Sample grievances</w:t>
            </w:r>
          </w:p>
          <w:p w14:paraId="26DCC290" w14:textId="77777777" w:rsidR="00DC56EA" w:rsidRPr="00322C43" w:rsidRDefault="00DC56EA" w:rsidP="00411A53">
            <w:pPr>
              <w:pStyle w:val="ListParagraph"/>
              <w:numPr>
                <w:ilvl w:val="0"/>
                <w:numId w:val="7"/>
              </w:numPr>
              <w:rPr>
                <w:sz w:val="20"/>
                <w:szCs w:val="20"/>
              </w:rPr>
            </w:pPr>
            <w:r w:rsidRPr="00322C43">
              <w:rPr>
                <w:sz w:val="20"/>
                <w:szCs w:val="20"/>
              </w:rPr>
              <w:t xml:space="preserve">Evaluation form </w:t>
            </w:r>
          </w:p>
          <w:p w14:paraId="7E20C2C2" w14:textId="77777777" w:rsidR="00DC56EA" w:rsidRDefault="00DC56EA" w:rsidP="00411A53">
            <w:pPr>
              <w:pStyle w:val="ListParagraph"/>
              <w:numPr>
                <w:ilvl w:val="0"/>
                <w:numId w:val="7"/>
              </w:numPr>
              <w:rPr>
                <w:sz w:val="20"/>
                <w:szCs w:val="20"/>
              </w:rPr>
            </w:pPr>
            <w:r w:rsidRPr="00322C43">
              <w:rPr>
                <w:sz w:val="20"/>
                <w:szCs w:val="20"/>
              </w:rPr>
              <w:t xml:space="preserve">List of top mistakes made and quick fixes </w:t>
            </w:r>
          </w:p>
          <w:p w14:paraId="49DC9260" w14:textId="77777777" w:rsidR="00CA4EF4" w:rsidRPr="00322C43" w:rsidRDefault="00CA4EF4" w:rsidP="00411A53">
            <w:pPr>
              <w:pStyle w:val="ListParagraph"/>
              <w:numPr>
                <w:ilvl w:val="0"/>
                <w:numId w:val="7"/>
              </w:numPr>
              <w:rPr>
                <w:sz w:val="20"/>
                <w:szCs w:val="20"/>
              </w:rPr>
            </w:pPr>
            <w:r>
              <w:rPr>
                <w:sz w:val="20"/>
                <w:szCs w:val="20"/>
              </w:rPr>
              <w:t xml:space="preserve">Grievance Templates </w:t>
            </w:r>
          </w:p>
        </w:tc>
      </w:tr>
    </w:tbl>
    <w:p w14:paraId="4097C70D" w14:textId="77777777" w:rsidR="004301CC" w:rsidRDefault="004301CC"/>
    <w:p w14:paraId="19BC244D" w14:textId="77777777" w:rsidR="00414AA2" w:rsidRPr="00414AA2" w:rsidRDefault="00414AA2" w:rsidP="00414AA2">
      <w:pPr>
        <w:pStyle w:val="ListParagraph"/>
        <w:numPr>
          <w:ilvl w:val="0"/>
          <w:numId w:val="11"/>
        </w:numPr>
        <w:rPr>
          <w:b/>
        </w:rPr>
      </w:pPr>
      <w:r w:rsidRPr="00414AA2">
        <w:rPr>
          <w:b/>
        </w:rPr>
        <w:t>Existing Advocate Training Component</w:t>
      </w:r>
    </w:p>
    <w:tbl>
      <w:tblPr>
        <w:tblStyle w:val="TableGrid"/>
        <w:tblW w:w="9895" w:type="dxa"/>
        <w:tblLayout w:type="fixed"/>
        <w:tblLook w:val="04A0" w:firstRow="1" w:lastRow="0" w:firstColumn="1" w:lastColumn="0" w:noHBand="0" w:noVBand="1"/>
      </w:tblPr>
      <w:tblGrid>
        <w:gridCol w:w="2515"/>
        <w:gridCol w:w="2430"/>
        <w:gridCol w:w="900"/>
        <w:gridCol w:w="1170"/>
        <w:gridCol w:w="1440"/>
        <w:gridCol w:w="1440"/>
      </w:tblGrid>
      <w:tr w:rsidR="0031227F" w:rsidRPr="004301CC" w14:paraId="320C6139" w14:textId="77777777" w:rsidTr="00485314">
        <w:tc>
          <w:tcPr>
            <w:tcW w:w="2515" w:type="dxa"/>
            <w:shd w:val="clear" w:color="auto" w:fill="D9D9D9" w:themeFill="background1" w:themeFillShade="D9"/>
          </w:tcPr>
          <w:p w14:paraId="61C96AFF" w14:textId="77777777" w:rsidR="00414AA2" w:rsidRPr="004301CC" w:rsidRDefault="00414AA2" w:rsidP="0031227F">
            <w:pPr>
              <w:jc w:val="center"/>
              <w:rPr>
                <w:b/>
              </w:rPr>
            </w:pPr>
            <w:r w:rsidRPr="004301CC">
              <w:rPr>
                <w:b/>
              </w:rPr>
              <w:t>Modality</w:t>
            </w:r>
          </w:p>
        </w:tc>
        <w:tc>
          <w:tcPr>
            <w:tcW w:w="2430" w:type="dxa"/>
            <w:shd w:val="clear" w:color="auto" w:fill="D9D9D9" w:themeFill="background1" w:themeFillShade="D9"/>
          </w:tcPr>
          <w:p w14:paraId="071AAE5A" w14:textId="77777777" w:rsidR="00414AA2" w:rsidRPr="004301CC" w:rsidRDefault="00414AA2" w:rsidP="0031227F">
            <w:pPr>
              <w:jc w:val="center"/>
              <w:rPr>
                <w:b/>
              </w:rPr>
            </w:pPr>
            <w:r w:rsidRPr="004301CC">
              <w:rPr>
                <w:b/>
              </w:rPr>
              <w:t>Topics</w:t>
            </w:r>
          </w:p>
        </w:tc>
        <w:tc>
          <w:tcPr>
            <w:tcW w:w="900" w:type="dxa"/>
            <w:shd w:val="clear" w:color="auto" w:fill="D9D9D9" w:themeFill="background1" w:themeFillShade="D9"/>
          </w:tcPr>
          <w:p w14:paraId="259F73E3" w14:textId="77777777" w:rsidR="00414AA2" w:rsidRPr="004301CC" w:rsidRDefault="00414AA2" w:rsidP="0031227F">
            <w:pPr>
              <w:jc w:val="center"/>
              <w:rPr>
                <w:b/>
              </w:rPr>
            </w:pPr>
            <w:r w:rsidRPr="004301CC">
              <w:rPr>
                <w:b/>
              </w:rPr>
              <w:t>Timing</w:t>
            </w:r>
          </w:p>
        </w:tc>
        <w:tc>
          <w:tcPr>
            <w:tcW w:w="1170" w:type="dxa"/>
            <w:shd w:val="clear" w:color="auto" w:fill="D9D9D9" w:themeFill="background1" w:themeFillShade="D9"/>
          </w:tcPr>
          <w:p w14:paraId="712D7FFD" w14:textId="77777777" w:rsidR="00414AA2" w:rsidRPr="004301CC" w:rsidRDefault="00414AA2" w:rsidP="0031227F">
            <w:pPr>
              <w:jc w:val="center"/>
              <w:rPr>
                <w:b/>
              </w:rPr>
            </w:pPr>
            <w:r w:rsidRPr="004301CC">
              <w:rPr>
                <w:b/>
              </w:rPr>
              <w:t>Activities</w:t>
            </w:r>
          </w:p>
        </w:tc>
        <w:tc>
          <w:tcPr>
            <w:tcW w:w="1440" w:type="dxa"/>
            <w:shd w:val="clear" w:color="auto" w:fill="D9D9D9" w:themeFill="background1" w:themeFillShade="D9"/>
          </w:tcPr>
          <w:p w14:paraId="7993F369" w14:textId="77777777" w:rsidR="00414AA2" w:rsidRPr="004301CC" w:rsidRDefault="00414AA2" w:rsidP="0031227F">
            <w:pPr>
              <w:jc w:val="center"/>
              <w:rPr>
                <w:b/>
              </w:rPr>
            </w:pPr>
            <w:r w:rsidRPr="004301CC">
              <w:rPr>
                <w:b/>
              </w:rPr>
              <w:t>Deliverables</w:t>
            </w:r>
          </w:p>
        </w:tc>
        <w:tc>
          <w:tcPr>
            <w:tcW w:w="1440" w:type="dxa"/>
            <w:shd w:val="clear" w:color="auto" w:fill="D9D9D9" w:themeFill="background1" w:themeFillShade="D9"/>
          </w:tcPr>
          <w:p w14:paraId="3BEDEF91" w14:textId="04F2FC3F" w:rsidR="00414AA2" w:rsidRPr="004301CC" w:rsidRDefault="00414AA2" w:rsidP="0031227F">
            <w:pPr>
              <w:jc w:val="center"/>
              <w:rPr>
                <w:b/>
              </w:rPr>
            </w:pPr>
            <w:r>
              <w:rPr>
                <w:b/>
              </w:rPr>
              <w:t xml:space="preserve">Items Needed From </w:t>
            </w:r>
            <w:r w:rsidR="0011458A">
              <w:rPr>
                <w:b/>
              </w:rPr>
              <w:t>X</w:t>
            </w:r>
          </w:p>
        </w:tc>
      </w:tr>
      <w:tr w:rsidR="00414AA2" w:rsidRPr="00322C43" w14:paraId="76E874A8" w14:textId="77777777" w:rsidTr="00485314">
        <w:tc>
          <w:tcPr>
            <w:tcW w:w="2515" w:type="dxa"/>
          </w:tcPr>
          <w:p w14:paraId="1FFA8F7E" w14:textId="77777777" w:rsidR="00414AA2" w:rsidRDefault="00414AA2" w:rsidP="009419F8">
            <w:pPr>
              <w:rPr>
                <w:sz w:val="20"/>
                <w:szCs w:val="20"/>
              </w:rPr>
            </w:pPr>
            <w:r w:rsidRPr="00322C43">
              <w:rPr>
                <w:sz w:val="20"/>
                <w:szCs w:val="20"/>
              </w:rPr>
              <w:t>ILT</w:t>
            </w:r>
            <w:r>
              <w:rPr>
                <w:sz w:val="20"/>
                <w:szCs w:val="20"/>
              </w:rPr>
              <w:t xml:space="preserve"> </w:t>
            </w:r>
          </w:p>
          <w:p w14:paraId="6A5F88B2" w14:textId="77777777" w:rsidR="00414AA2" w:rsidRDefault="00414AA2" w:rsidP="009419F8">
            <w:pPr>
              <w:rPr>
                <w:sz w:val="20"/>
                <w:szCs w:val="20"/>
              </w:rPr>
            </w:pPr>
            <w:r>
              <w:rPr>
                <w:sz w:val="20"/>
                <w:szCs w:val="20"/>
              </w:rPr>
              <w:t>(Compressed version of modular New Hire Compliance Training with</w:t>
            </w:r>
            <w:r w:rsidR="00121BFB">
              <w:rPr>
                <w:sz w:val="20"/>
                <w:szCs w:val="20"/>
              </w:rPr>
              <w:t xml:space="preserve"> the</w:t>
            </w:r>
            <w:r>
              <w:rPr>
                <w:sz w:val="20"/>
                <w:szCs w:val="20"/>
              </w:rPr>
              <w:t xml:space="preserve"> lessons/topics </w:t>
            </w:r>
            <w:r w:rsidR="00121BFB">
              <w:rPr>
                <w:sz w:val="20"/>
                <w:szCs w:val="20"/>
              </w:rPr>
              <w:t>that existing Advocates need</w:t>
            </w:r>
            <w:r>
              <w:rPr>
                <w:sz w:val="20"/>
                <w:szCs w:val="20"/>
              </w:rPr>
              <w:t xml:space="preserve"> – i.e. if there are 10 lessons/topics in New Hire Compliance, 5 may be pulled out to use for existing Advocates as is</w:t>
            </w:r>
            <w:r w:rsidR="00121BFB">
              <w:rPr>
                <w:sz w:val="20"/>
                <w:szCs w:val="20"/>
              </w:rPr>
              <w:t xml:space="preserve"> – there will be no customization for Existing Advocates</w:t>
            </w:r>
            <w:r>
              <w:rPr>
                <w:sz w:val="20"/>
                <w:szCs w:val="20"/>
              </w:rPr>
              <w:t xml:space="preserve">) </w:t>
            </w:r>
          </w:p>
          <w:p w14:paraId="6E0C1025" w14:textId="77777777" w:rsidR="00485314" w:rsidRDefault="00485314" w:rsidP="009419F8">
            <w:pPr>
              <w:rPr>
                <w:sz w:val="20"/>
                <w:szCs w:val="20"/>
              </w:rPr>
            </w:pPr>
          </w:p>
          <w:p w14:paraId="5FD44277" w14:textId="77777777" w:rsidR="00485314" w:rsidRDefault="00485314" w:rsidP="009419F8">
            <w:pPr>
              <w:rPr>
                <w:sz w:val="20"/>
                <w:szCs w:val="20"/>
              </w:rPr>
            </w:pPr>
            <w:r>
              <w:rPr>
                <w:sz w:val="20"/>
                <w:szCs w:val="20"/>
              </w:rPr>
              <w:t>Lessons will be modular and can be used as stand-alone modules, if needed</w:t>
            </w:r>
          </w:p>
          <w:p w14:paraId="6D06C624" w14:textId="77777777" w:rsidR="00414AA2" w:rsidRPr="00322C43" w:rsidRDefault="00414AA2" w:rsidP="009419F8">
            <w:pPr>
              <w:rPr>
                <w:sz w:val="20"/>
                <w:szCs w:val="20"/>
              </w:rPr>
            </w:pPr>
          </w:p>
        </w:tc>
        <w:tc>
          <w:tcPr>
            <w:tcW w:w="2430" w:type="dxa"/>
          </w:tcPr>
          <w:p w14:paraId="37EC3709" w14:textId="77777777" w:rsidR="00414AA2" w:rsidRPr="00322C43" w:rsidRDefault="00414AA2" w:rsidP="009419F8">
            <w:pPr>
              <w:pStyle w:val="ListParagraph"/>
              <w:numPr>
                <w:ilvl w:val="0"/>
                <w:numId w:val="8"/>
              </w:numPr>
              <w:rPr>
                <w:sz w:val="20"/>
                <w:szCs w:val="20"/>
              </w:rPr>
            </w:pPr>
            <w:r w:rsidRPr="00322C43">
              <w:rPr>
                <w:sz w:val="20"/>
                <w:szCs w:val="20"/>
              </w:rPr>
              <w:t>Critical thinking/probing questions</w:t>
            </w:r>
          </w:p>
          <w:p w14:paraId="7C0813BB" w14:textId="77777777" w:rsidR="00414AA2" w:rsidRPr="00322C43" w:rsidRDefault="00414AA2" w:rsidP="009419F8">
            <w:pPr>
              <w:pStyle w:val="ListParagraph"/>
              <w:numPr>
                <w:ilvl w:val="0"/>
                <w:numId w:val="8"/>
              </w:numPr>
              <w:rPr>
                <w:sz w:val="20"/>
                <w:szCs w:val="20"/>
              </w:rPr>
            </w:pPr>
            <w:r w:rsidRPr="00322C43">
              <w:rPr>
                <w:sz w:val="20"/>
                <w:szCs w:val="20"/>
              </w:rPr>
              <w:t>Identifying root cause</w:t>
            </w:r>
          </w:p>
          <w:p w14:paraId="5CE9E75D" w14:textId="77777777" w:rsidR="00414AA2" w:rsidRPr="00322C43" w:rsidRDefault="00414AA2" w:rsidP="009419F8">
            <w:pPr>
              <w:pStyle w:val="ListParagraph"/>
              <w:numPr>
                <w:ilvl w:val="0"/>
                <w:numId w:val="8"/>
              </w:numPr>
              <w:rPr>
                <w:sz w:val="20"/>
                <w:szCs w:val="20"/>
              </w:rPr>
            </w:pPr>
            <w:r w:rsidRPr="00322C43">
              <w:rPr>
                <w:sz w:val="20"/>
                <w:szCs w:val="20"/>
              </w:rPr>
              <w:t>Gathering all necessary information from a call</w:t>
            </w:r>
          </w:p>
          <w:p w14:paraId="145DD37F" w14:textId="77777777" w:rsidR="00414AA2" w:rsidRPr="00322C43" w:rsidRDefault="00414AA2" w:rsidP="009419F8">
            <w:pPr>
              <w:pStyle w:val="ListParagraph"/>
              <w:numPr>
                <w:ilvl w:val="0"/>
                <w:numId w:val="8"/>
              </w:numPr>
              <w:rPr>
                <w:sz w:val="20"/>
                <w:szCs w:val="20"/>
              </w:rPr>
            </w:pPr>
            <w:r w:rsidRPr="00322C43">
              <w:rPr>
                <w:sz w:val="20"/>
                <w:szCs w:val="20"/>
              </w:rPr>
              <w:t>Completing a grievance in the system</w:t>
            </w:r>
          </w:p>
          <w:p w14:paraId="6E877A83" w14:textId="77777777" w:rsidR="00414AA2" w:rsidRPr="00322C43" w:rsidRDefault="00414AA2" w:rsidP="009419F8">
            <w:pPr>
              <w:pStyle w:val="ListParagraph"/>
              <w:numPr>
                <w:ilvl w:val="0"/>
                <w:numId w:val="8"/>
              </w:numPr>
              <w:rPr>
                <w:sz w:val="20"/>
                <w:szCs w:val="20"/>
              </w:rPr>
            </w:pPr>
            <w:r w:rsidRPr="00322C43">
              <w:rPr>
                <w:sz w:val="20"/>
                <w:szCs w:val="20"/>
              </w:rPr>
              <w:t>How to use other systems/tabs to complete grievance</w:t>
            </w:r>
          </w:p>
          <w:p w14:paraId="5E73E973" w14:textId="77777777" w:rsidR="00414AA2" w:rsidRPr="00322C43" w:rsidRDefault="00414AA2" w:rsidP="009419F8">
            <w:pPr>
              <w:pStyle w:val="ListParagraph"/>
              <w:numPr>
                <w:ilvl w:val="0"/>
                <w:numId w:val="8"/>
              </w:numPr>
              <w:rPr>
                <w:sz w:val="20"/>
                <w:szCs w:val="20"/>
              </w:rPr>
            </w:pPr>
            <w:r w:rsidRPr="00322C43">
              <w:rPr>
                <w:sz w:val="20"/>
                <w:szCs w:val="20"/>
              </w:rPr>
              <w:t>How to use Compliance Tool</w:t>
            </w:r>
          </w:p>
          <w:p w14:paraId="1FCFD658" w14:textId="77777777" w:rsidR="00414AA2" w:rsidRPr="00322C43" w:rsidRDefault="00414AA2" w:rsidP="009419F8">
            <w:pPr>
              <w:pStyle w:val="ListParagraph"/>
              <w:numPr>
                <w:ilvl w:val="0"/>
                <w:numId w:val="8"/>
              </w:numPr>
              <w:rPr>
                <w:sz w:val="20"/>
                <w:szCs w:val="20"/>
              </w:rPr>
            </w:pPr>
            <w:r w:rsidRPr="00322C43">
              <w:rPr>
                <w:sz w:val="20"/>
                <w:szCs w:val="20"/>
              </w:rPr>
              <w:t>How to use Job Aids/Knowledge Base</w:t>
            </w:r>
          </w:p>
        </w:tc>
        <w:tc>
          <w:tcPr>
            <w:tcW w:w="900" w:type="dxa"/>
          </w:tcPr>
          <w:p w14:paraId="035EA139" w14:textId="77777777" w:rsidR="00414AA2" w:rsidRPr="00322C43" w:rsidRDefault="00414AA2" w:rsidP="009419F8">
            <w:pPr>
              <w:rPr>
                <w:sz w:val="20"/>
                <w:szCs w:val="20"/>
              </w:rPr>
            </w:pPr>
            <w:r>
              <w:rPr>
                <w:sz w:val="20"/>
                <w:szCs w:val="20"/>
              </w:rPr>
              <w:t xml:space="preserve">Not sure yet – it may be spread out over a period of time </w:t>
            </w:r>
          </w:p>
        </w:tc>
        <w:tc>
          <w:tcPr>
            <w:tcW w:w="1170" w:type="dxa"/>
          </w:tcPr>
          <w:p w14:paraId="605BC479" w14:textId="77777777" w:rsidR="00414AA2" w:rsidRPr="00414AA2" w:rsidRDefault="00414AA2" w:rsidP="00414AA2">
            <w:pPr>
              <w:rPr>
                <w:sz w:val="20"/>
                <w:szCs w:val="20"/>
              </w:rPr>
            </w:pPr>
            <w:r w:rsidRPr="00414AA2">
              <w:rPr>
                <w:sz w:val="20"/>
                <w:szCs w:val="20"/>
              </w:rPr>
              <w:t xml:space="preserve">Same as New Hire Compliance Training </w:t>
            </w:r>
            <w:r>
              <w:rPr>
                <w:sz w:val="20"/>
                <w:szCs w:val="20"/>
              </w:rPr>
              <w:t>(not a new product)</w:t>
            </w:r>
          </w:p>
        </w:tc>
        <w:tc>
          <w:tcPr>
            <w:tcW w:w="1440" w:type="dxa"/>
          </w:tcPr>
          <w:p w14:paraId="3B8D3BB6" w14:textId="77777777" w:rsidR="00414AA2" w:rsidRPr="00414AA2" w:rsidRDefault="00414AA2" w:rsidP="00414AA2">
            <w:pPr>
              <w:rPr>
                <w:sz w:val="20"/>
                <w:szCs w:val="20"/>
              </w:rPr>
            </w:pPr>
            <w:r w:rsidRPr="00414AA2">
              <w:rPr>
                <w:sz w:val="20"/>
                <w:szCs w:val="20"/>
              </w:rPr>
              <w:t>Same as New Hire Compliance Training (not a new product)</w:t>
            </w:r>
          </w:p>
        </w:tc>
        <w:tc>
          <w:tcPr>
            <w:tcW w:w="1440" w:type="dxa"/>
          </w:tcPr>
          <w:p w14:paraId="34388238" w14:textId="77777777" w:rsidR="00414AA2" w:rsidRPr="00414AA2" w:rsidRDefault="00414AA2" w:rsidP="00414AA2">
            <w:pPr>
              <w:rPr>
                <w:sz w:val="20"/>
                <w:szCs w:val="20"/>
              </w:rPr>
            </w:pPr>
            <w:r w:rsidRPr="00414AA2">
              <w:rPr>
                <w:sz w:val="20"/>
                <w:szCs w:val="20"/>
              </w:rPr>
              <w:t>Same as New Hire Compliance Training (not a new product)</w:t>
            </w:r>
          </w:p>
        </w:tc>
      </w:tr>
    </w:tbl>
    <w:p w14:paraId="4ED05AD3" w14:textId="77777777" w:rsidR="00414AA2" w:rsidRDefault="00414AA2" w:rsidP="00414AA2"/>
    <w:p w14:paraId="2A392BFE" w14:textId="77777777" w:rsidR="00121BFB" w:rsidRDefault="00121BFB" w:rsidP="00414AA2"/>
    <w:p w14:paraId="6E5972DB" w14:textId="77777777" w:rsidR="00121BFB" w:rsidRDefault="00121BFB" w:rsidP="00414AA2"/>
    <w:p w14:paraId="7898359D" w14:textId="77777777" w:rsidR="00121BFB" w:rsidRDefault="00121BFB" w:rsidP="00414AA2"/>
    <w:p w14:paraId="024DC432" w14:textId="77777777" w:rsidR="004301CC" w:rsidRPr="00414AA2" w:rsidRDefault="00414AA2" w:rsidP="00414AA2">
      <w:pPr>
        <w:pStyle w:val="ListParagraph"/>
        <w:numPr>
          <w:ilvl w:val="0"/>
          <w:numId w:val="11"/>
        </w:numPr>
        <w:rPr>
          <w:b/>
        </w:rPr>
      </w:pPr>
      <w:r w:rsidRPr="00414AA2">
        <w:rPr>
          <w:b/>
        </w:rPr>
        <w:t>OJT (On the Job) Training</w:t>
      </w:r>
      <w:r w:rsidR="00CA4EF4">
        <w:rPr>
          <w:b/>
        </w:rPr>
        <w:t xml:space="preserve">/Coaching </w:t>
      </w:r>
    </w:p>
    <w:p w14:paraId="7C6C64E3" w14:textId="77777777" w:rsidR="00414AA2" w:rsidRDefault="00414AA2" w:rsidP="00414AA2">
      <w:pPr>
        <w:pStyle w:val="ListParagraph"/>
        <w:ind w:left="360"/>
      </w:pPr>
    </w:p>
    <w:tbl>
      <w:tblPr>
        <w:tblStyle w:val="TableGrid"/>
        <w:tblW w:w="9895" w:type="dxa"/>
        <w:tblLayout w:type="fixed"/>
        <w:tblLook w:val="04A0" w:firstRow="1" w:lastRow="0" w:firstColumn="1" w:lastColumn="0" w:noHBand="0" w:noVBand="1"/>
      </w:tblPr>
      <w:tblGrid>
        <w:gridCol w:w="1075"/>
        <w:gridCol w:w="1980"/>
        <w:gridCol w:w="1080"/>
        <w:gridCol w:w="1350"/>
        <w:gridCol w:w="2970"/>
        <w:gridCol w:w="1440"/>
      </w:tblGrid>
      <w:tr w:rsidR="0031227F" w:rsidRPr="004301CC" w14:paraId="449DDDD0" w14:textId="77777777" w:rsidTr="00121BFB">
        <w:tc>
          <w:tcPr>
            <w:tcW w:w="1075" w:type="dxa"/>
            <w:shd w:val="clear" w:color="auto" w:fill="D9D9D9" w:themeFill="background1" w:themeFillShade="D9"/>
          </w:tcPr>
          <w:p w14:paraId="6567578B" w14:textId="77777777" w:rsidR="00414AA2" w:rsidRPr="004301CC" w:rsidRDefault="00414AA2" w:rsidP="0031227F">
            <w:pPr>
              <w:jc w:val="center"/>
              <w:rPr>
                <w:b/>
              </w:rPr>
            </w:pPr>
            <w:r w:rsidRPr="004301CC">
              <w:rPr>
                <w:b/>
              </w:rPr>
              <w:t>Modality</w:t>
            </w:r>
          </w:p>
        </w:tc>
        <w:tc>
          <w:tcPr>
            <w:tcW w:w="1980" w:type="dxa"/>
            <w:shd w:val="clear" w:color="auto" w:fill="D9D9D9" w:themeFill="background1" w:themeFillShade="D9"/>
          </w:tcPr>
          <w:p w14:paraId="489662CF" w14:textId="77777777" w:rsidR="00414AA2" w:rsidRPr="004301CC" w:rsidRDefault="00414AA2" w:rsidP="0031227F">
            <w:pPr>
              <w:jc w:val="center"/>
              <w:rPr>
                <w:b/>
              </w:rPr>
            </w:pPr>
            <w:r w:rsidRPr="004301CC">
              <w:rPr>
                <w:b/>
              </w:rPr>
              <w:t>Topics</w:t>
            </w:r>
          </w:p>
        </w:tc>
        <w:tc>
          <w:tcPr>
            <w:tcW w:w="1080" w:type="dxa"/>
            <w:shd w:val="clear" w:color="auto" w:fill="D9D9D9" w:themeFill="background1" w:themeFillShade="D9"/>
          </w:tcPr>
          <w:p w14:paraId="4C598DF1" w14:textId="77777777" w:rsidR="00414AA2" w:rsidRPr="004301CC" w:rsidRDefault="00414AA2" w:rsidP="0031227F">
            <w:pPr>
              <w:jc w:val="center"/>
              <w:rPr>
                <w:b/>
              </w:rPr>
            </w:pPr>
            <w:r w:rsidRPr="004301CC">
              <w:rPr>
                <w:b/>
              </w:rPr>
              <w:t>Timing</w:t>
            </w:r>
          </w:p>
        </w:tc>
        <w:tc>
          <w:tcPr>
            <w:tcW w:w="1350" w:type="dxa"/>
            <w:shd w:val="clear" w:color="auto" w:fill="D9D9D9" w:themeFill="background1" w:themeFillShade="D9"/>
          </w:tcPr>
          <w:p w14:paraId="22A7423A" w14:textId="77777777" w:rsidR="00414AA2" w:rsidRPr="004301CC" w:rsidRDefault="00414AA2" w:rsidP="0031227F">
            <w:pPr>
              <w:jc w:val="center"/>
              <w:rPr>
                <w:b/>
              </w:rPr>
            </w:pPr>
            <w:r w:rsidRPr="004301CC">
              <w:rPr>
                <w:b/>
              </w:rPr>
              <w:t>Activities</w:t>
            </w:r>
          </w:p>
        </w:tc>
        <w:tc>
          <w:tcPr>
            <w:tcW w:w="2970" w:type="dxa"/>
            <w:shd w:val="clear" w:color="auto" w:fill="D9D9D9" w:themeFill="background1" w:themeFillShade="D9"/>
          </w:tcPr>
          <w:p w14:paraId="05A45F39" w14:textId="77777777" w:rsidR="00414AA2" w:rsidRPr="004301CC" w:rsidRDefault="00414AA2" w:rsidP="0031227F">
            <w:pPr>
              <w:jc w:val="center"/>
              <w:rPr>
                <w:b/>
              </w:rPr>
            </w:pPr>
            <w:r w:rsidRPr="004301CC">
              <w:rPr>
                <w:b/>
              </w:rPr>
              <w:t>Deliverables</w:t>
            </w:r>
          </w:p>
        </w:tc>
        <w:tc>
          <w:tcPr>
            <w:tcW w:w="1440" w:type="dxa"/>
            <w:shd w:val="clear" w:color="auto" w:fill="D9D9D9" w:themeFill="background1" w:themeFillShade="D9"/>
          </w:tcPr>
          <w:p w14:paraId="0DE5D15F" w14:textId="03ED6D02" w:rsidR="00414AA2" w:rsidRPr="004301CC" w:rsidRDefault="00414AA2" w:rsidP="0031227F">
            <w:pPr>
              <w:jc w:val="center"/>
              <w:rPr>
                <w:b/>
              </w:rPr>
            </w:pPr>
            <w:r>
              <w:rPr>
                <w:b/>
              </w:rPr>
              <w:t xml:space="preserve">Items Needed From </w:t>
            </w:r>
            <w:r w:rsidR="0011458A">
              <w:rPr>
                <w:b/>
              </w:rPr>
              <w:t>X</w:t>
            </w:r>
          </w:p>
        </w:tc>
      </w:tr>
      <w:tr w:rsidR="00414AA2" w:rsidRPr="00414AA2" w14:paraId="751DBF62" w14:textId="77777777" w:rsidTr="00121BFB">
        <w:tc>
          <w:tcPr>
            <w:tcW w:w="1075" w:type="dxa"/>
          </w:tcPr>
          <w:p w14:paraId="77534628" w14:textId="77777777" w:rsidR="00414AA2" w:rsidRDefault="00CA4EF4" w:rsidP="009419F8">
            <w:pPr>
              <w:rPr>
                <w:sz w:val="20"/>
                <w:szCs w:val="20"/>
              </w:rPr>
            </w:pPr>
            <w:r>
              <w:rPr>
                <w:sz w:val="20"/>
                <w:szCs w:val="20"/>
              </w:rPr>
              <w:t>Coaching session(s) with Coach</w:t>
            </w:r>
          </w:p>
          <w:p w14:paraId="50B76551" w14:textId="77777777" w:rsidR="00414AA2" w:rsidRPr="00322C43" w:rsidRDefault="00414AA2" w:rsidP="009419F8">
            <w:pPr>
              <w:rPr>
                <w:sz w:val="20"/>
                <w:szCs w:val="20"/>
              </w:rPr>
            </w:pPr>
          </w:p>
        </w:tc>
        <w:tc>
          <w:tcPr>
            <w:tcW w:w="1980" w:type="dxa"/>
          </w:tcPr>
          <w:p w14:paraId="26B6A6C6" w14:textId="77777777" w:rsidR="00414AA2" w:rsidRPr="00B042C8" w:rsidRDefault="00414AA2" w:rsidP="00B042C8">
            <w:pPr>
              <w:pStyle w:val="ListParagraph"/>
              <w:numPr>
                <w:ilvl w:val="0"/>
                <w:numId w:val="17"/>
              </w:numPr>
              <w:ind w:left="360"/>
              <w:rPr>
                <w:sz w:val="20"/>
                <w:szCs w:val="20"/>
              </w:rPr>
            </w:pPr>
            <w:r w:rsidRPr="00B042C8">
              <w:rPr>
                <w:sz w:val="20"/>
                <w:szCs w:val="20"/>
              </w:rPr>
              <w:t>Top grievance mistakes</w:t>
            </w:r>
          </w:p>
          <w:p w14:paraId="4828C54F" w14:textId="77777777" w:rsidR="00414AA2" w:rsidRDefault="00414AA2" w:rsidP="00B042C8">
            <w:pPr>
              <w:rPr>
                <w:sz w:val="20"/>
                <w:szCs w:val="20"/>
              </w:rPr>
            </w:pPr>
          </w:p>
          <w:p w14:paraId="5F263732" w14:textId="77777777" w:rsidR="00414AA2" w:rsidRPr="00B042C8" w:rsidRDefault="00414AA2" w:rsidP="00B042C8">
            <w:pPr>
              <w:pStyle w:val="ListParagraph"/>
              <w:numPr>
                <w:ilvl w:val="0"/>
                <w:numId w:val="17"/>
              </w:numPr>
              <w:ind w:left="360"/>
              <w:rPr>
                <w:sz w:val="20"/>
                <w:szCs w:val="20"/>
              </w:rPr>
            </w:pPr>
            <w:r w:rsidRPr="00B042C8">
              <w:rPr>
                <w:sz w:val="20"/>
                <w:szCs w:val="20"/>
              </w:rPr>
              <w:t xml:space="preserve">Using the Compliance Tool, Job Aids/Knowledge Base, other systems, and all available resources </w:t>
            </w:r>
          </w:p>
          <w:p w14:paraId="58206EA7" w14:textId="77777777" w:rsidR="00CA4EF4" w:rsidRDefault="00CA4EF4" w:rsidP="00B042C8">
            <w:pPr>
              <w:rPr>
                <w:sz w:val="20"/>
                <w:szCs w:val="20"/>
              </w:rPr>
            </w:pPr>
          </w:p>
          <w:p w14:paraId="6F41CF50" w14:textId="77777777" w:rsidR="00CA4EF4" w:rsidRPr="00B042C8" w:rsidRDefault="00CA4EF4" w:rsidP="00B042C8">
            <w:pPr>
              <w:pStyle w:val="ListParagraph"/>
              <w:numPr>
                <w:ilvl w:val="0"/>
                <w:numId w:val="17"/>
              </w:numPr>
              <w:ind w:left="360"/>
              <w:rPr>
                <w:sz w:val="20"/>
                <w:szCs w:val="20"/>
              </w:rPr>
            </w:pPr>
            <w:r w:rsidRPr="00B042C8">
              <w:rPr>
                <w:sz w:val="20"/>
                <w:szCs w:val="20"/>
              </w:rPr>
              <w:t xml:space="preserve">Criteria for approving/denying grievances </w:t>
            </w:r>
          </w:p>
        </w:tc>
        <w:tc>
          <w:tcPr>
            <w:tcW w:w="1080" w:type="dxa"/>
          </w:tcPr>
          <w:p w14:paraId="4ABB1750" w14:textId="77777777" w:rsidR="00414AA2" w:rsidRPr="00322C43" w:rsidRDefault="00414AA2" w:rsidP="009419F8">
            <w:pPr>
              <w:rPr>
                <w:sz w:val="20"/>
                <w:szCs w:val="20"/>
              </w:rPr>
            </w:pPr>
            <w:r>
              <w:rPr>
                <w:sz w:val="20"/>
                <w:szCs w:val="20"/>
              </w:rPr>
              <w:t>Not sure yet – it may be s</w:t>
            </w:r>
            <w:r w:rsidR="00CA4EF4">
              <w:rPr>
                <w:sz w:val="20"/>
                <w:szCs w:val="20"/>
              </w:rPr>
              <w:t>pread out over a period of time</w:t>
            </w:r>
            <w:r>
              <w:rPr>
                <w:sz w:val="20"/>
                <w:szCs w:val="20"/>
              </w:rPr>
              <w:t xml:space="preserve"> during Training period after New Hire</w:t>
            </w:r>
          </w:p>
        </w:tc>
        <w:tc>
          <w:tcPr>
            <w:tcW w:w="1350" w:type="dxa"/>
          </w:tcPr>
          <w:p w14:paraId="067A3D98" w14:textId="77777777" w:rsidR="00414AA2" w:rsidRDefault="00414AA2" w:rsidP="009419F8">
            <w:pPr>
              <w:rPr>
                <w:sz w:val="20"/>
                <w:szCs w:val="20"/>
              </w:rPr>
            </w:pPr>
            <w:r>
              <w:rPr>
                <w:sz w:val="20"/>
                <w:szCs w:val="20"/>
              </w:rPr>
              <w:t>On the Job coaching for Advocates using the Coaching Guide (spread out over training period after New Hire)</w:t>
            </w:r>
          </w:p>
          <w:p w14:paraId="1A99A86B" w14:textId="77777777" w:rsidR="00414AA2" w:rsidRDefault="00414AA2" w:rsidP="009419F8">
            <w:pPr>
              <w:rPr>
                <w:sz w:val="20"/>
                <w:szCs w:val="20"/>
              </w:rPr>
            </w:pPr>
          </w:p>
          <w:p w14:paraId="13DECD31" w14:textId="77777777" w:rsidR="00414AA2" w:rsidRPr="00414AA2" w:rsidRDefault="00414AA2" w:rsidP="009419F8">
            <w:pPr>
              <w:rPr>
                <w:sz w:val="20"/>
                <w:szCs w:val="20"/>
              </w:rPr>
            </w:pPr>
            <w:r>
              <w:rPr>
                <w:sz w:val="20"/>
                <w:szCs w:val="20"/>
              </w:rPr>
              <w:t>Advocates use Job Aid/Checklist provided to them</w:t>
            </w:r>
          </w:p>
        </w:tc>
        <w:tc>
          <w:tcPr>
            <w:tcW w:w="2970" w:type="dxa"/>
          </w:tcPr>
          <w:p w14:paraId="65728CBE" w14:textId="77777777" w:rsidR="00CA4EF4" w:rsidRPr="00B042C8" w:rsidRDefault="00CA4EF4" w:rsidP="00B042C8">
            <w:pPr>
              <w:pStyle w:val="ListParagraph"/>
              <w:numPr>
                <w:ilvl w:val="0"/>
                <w:numId w:val="18"/>
              </w:numPr>
              <w:ind w:left="360"/>
              <w:rPr>
                <w:sz w:val="20"/>
                <w:szCs w:val="20"/>
              </w:rPr>
            </w:pPr>
            <w:r w:rsidRPr="00B042C8">
              <w:rPr>
                <w:sz w:val="20"/>
                <w:szCs w:val="20"/>
              </w:rPr>
              <w:t>Short coaching guide for Coaches (this could be developed into something larger but we don’t have time)</w:t>
            </w:r>
          </w:p>
          <w:p w14:paraId="768E3AD9" w14:textId="77777777" w:rsidR="00CA4EF4" w:rsidRDefault="00CA4EF4" w:rsidP="00B042C8">
            <w:pPr>
              <w:rPr>
                <w:sz w:val="20"/>
                <w:szCs w:val="20"/>
              </w:rPr>
            </w:pPr>
          </w:p>
          <w:p w14:paraId="49749144" w14:textId="77777777" w:rsidR="00CA4EF4" w:rsidRPr="00B042C8" w:rsidRDefault="00CA4EF4" w:rsidP="00B042C8">
            <w:pPr>
              <w:pStyle w:val="ListParagraph"/>
              <w:numPr>
                <w:ilvl w:val="0"/>
                <w:numId w:val="18"/>
              </w:numPr>
              <w:ind w:left="360"/>
              <w:rPr>
                <w:sz w:val="20"/>
                <w:szCs w:val="20"/>
              </w:rPr>
            </w:pPr>
            <w:r w:rsidRPr="00B042C8">
              <w:rPr>
                <w:sz w:val="20"/>
                <w:szCs w:val="20"/>
              </w:rPr>
              <w:t>Cheat Sheet / Checklist to use when completing a grievance</w:t>
            </w:r>
          </w:p>
          <w:p w14:paraId="17F5B00D" w14:textId="77777777" w:rsidR="00CA4EF4" w:rsidRDefault="00CA4EF4" w:rsidP="00B042C8">
            <w:pPr>
              <w:rPr>
                <w:sz w:val="20"/>
                <w:szCs w:val="20"/>
              </w:rPr>
            </w:pPr>
          </w:p>
          <w:p w14:paraId="476FAE1A" w14:textId="77777777" w:rsidR="00CA4EF4" w:rsidRPr="00B042C8" w:rsidRDefault="00CA4EF4" w:rsidP="00B042C8">
            <w:pPr>
              <w:pStyle w:val="ListParagraph"/>
              <w:numPr>
                <w:ilvl w:val="0"/>
                <w:numId w:val="18"/>
              </w:numPr>
              <w:ind w:left="360"/>
              <w:rPr>
                <w:sz w:val="20"/>
                <w:szCs w:val="20"/>
              </w:rPr>
            </w:pPr>
            <w:r w:rsidRPr="00B042C8">
              <w:rPr>
                <w:sz w:val="20"/>
                <w:szCs w:val="20"/>
              </w:rPr>
              <w:t>Top 10 grievance mistakes and resolutions / FAQ</w:t>
            </w:r>
          </w:p>
          <w:p w14:paraId="2276EAF2" w14:textId="77777777" w:rsidR="00CA4EF4" w:rsidRDefault="00CA4EF4" w:rsidP="00B042C8">
            <w:pPr>
              <w:rPr>
                <w:sz w:val="20"/>
                <w:szCs w:val="20"/>
              </w:rPr>
            </w:pPr>
          </w:p>
          <w:p w14:paraId="4720150A" w14:textId="77777777" w:rsidR="00CA4EF4" w:rsidRPr="00B042C8" w:rsidRDefault="00CA4EF4" w:rsidP="00B042C8">
            <w:pPr>
              <w:pStyle w:val="ListParagraph"/>
              <w:numPr>
                <w:ilvl w:val="0"/>
                <w:numId w:val="18"/>
              </w:numPr>
              <w:ind w:left="360"/>
              <w:rPr>
                <w:sz w:val="20"/>
                <w:szCs w:val="20"/>
              </w:rPr>
            </w:pPr>
            <w:r w:rsidRPr="00B042C8">
              <w:rPr>
                <w:sz w:val="20"/>
                <w:szCs w:val="20"/>
              </w:rPr>
              <w:t>Checklist/guidance for coach on approving/denying grievances</w:t>
            </w:r>
          </w:p>
          <w:p w14:paraId="34D3F348" w14:textId="77777777" w:rsidR="00414AA2" w:rsidRPr="00414AA2" w:rsidRDefault="00414AA2" w:rsidP="009419F8">
            <w:pPr>
              <w:rPr>
                <w:sz w:val="20"/>
                <w:szCs w:val="20"/>
              </w:rPr>
            </w:pPr>
          </w:p>
        </w:tc>
        <w:tc>
          <w:tcPr>
            <w:tcW w:w="1440" w:type="dxa"/>
          </w:tcPr>
          <w:p w14:paraId="4228D20B" w14:textId="77777777" w:rsidR="00414AA2" w:rsidRPr="00CA4EF4" w:rsidRDefault="00CA4EF4" w:rsidP="00CA4EF4">
            <w:pPr>
              <w:pStyle w:val="ListParagraph"/>
              <w:numPr>
                <w:ilvl w:val="0"/>
                <w:numId w:val="12"/>
              </w:numPr>
              <w:ind w:left="360"/>
              <w:rPr>
                <w:sz w:val="20"/>
                <w:szCs w:val="20"/>
              </w:rPr>
            </w:pPr>
            <w:r w:rsidRPr="00CA4EF4">
              <w:rPr>
                <w:sz w:val="20"/>
                <w:szCs w:val="20"/>
              </w:rPr>
              <w:t>Evaluation Form</w:t>
            </w:r>
          </w:p>
          <w:p w14:paraId="330ED560" w14:textId="77777777" w:rsidR="00CA4EF4" w:rsidRDefault="00CA4EF4" w:rsidP="00CA4EF4">
            <w:pPr>
              <w:rPr>
                <w:sz w:val="20"/>
                <w:szCs w:val="20"/>
              </w:rPr>
            </w:pPr>
          </w:p>
          <w:p w14:paraId="5B1C947F" w14:textId="77777777" w:rsidR="00CA4EF4" w:rsidRPr="00CA4EF4" w:rsidRDefault="00CA4EF4" w:rsidP="00CA4EF4">
            <w:pPr>
              <w:pStyle w:val="ListParagraph"/>
              <w:numPr>
                <w:ilvl w:val="0"/>
                <w:numId w:val="12"/>
              </w:numPr>
              <w:ind w:left="360"/>
              <w:rPr>
                <w:sz w:val="20"/>
                <w:szCs w:val="20"/>
              </w:rPr>
            </w:pPr>
            <w:r w:rsidRPr="00CA4EF4">
              <w:rPr>
                <w:sz w:val="20"/>
                <w:szCs w:val="20"/>
              </w:rPr>
              <w:t>Top 10 mistakes advocates make</w:t>
            </w:r>
          </w:p>
          <w:p w14:paraId="7279B70E" w14:textId="77777777" w:rsidR="00CA4EF4" w:rsidRDefault="00CA4EF4" w:rsidP="00CA4EF4">
            <w:pPr>
              <w:rPr>
                <w:sz w:val="20"/>
                <w:szCs w:val="20"/>
              </w:rPr>
            </w:pPr>
          </w:p>
          <w:p w14:paraId="42709C02" w14:textId="77777777" w:rsidR="00CA4EF4" w:rsidRPr="00CA4EF4" w:rsidRDefault="00CA4EF4" w:rsidP="00CA4EF4">
            <w:pPr>
              <w:pStyle w:val="ListParagraph"/>
              <w:numPr>
                <w:ilvl w:val="0"/>
                <w:numId w:val="12"/>
              </w:numPr>
              <w:ind w:left="360"/>
              <w:rPr>
                <w:sz w:val="20"/>
                <w:szCs w:val="20"/>
              </w:rPr>
            </w:pPr>
            <w:r w:rsidRPr="00CA4EF4">
              <w:rPr>
                <w:sz w:val="20"/>
                <w:szCs w:val="20"/>
              </w:rPr>
              <w:t xml:space="preserve">Grievance Templates </w:t>
            </w:r>
          </w:p>
        </w:tc>
      </w:tr>
    </w:tbl>
    <w:p w14:paraId="1143F775" w14:textId="77777777" w:rsidR="00CA4EF4" w:rsidRPr="00CA4EF4" w:rsidRDefault="00CA4EF4" w:rsidP="00121BFB"/>
    <w:p w14:paraId="777909DC" w14:textId="77777777" w:rsidR="0073406C" w:rsidRDefault="0073406C">
      <w:pPr>
        <w:rPr>
          <w:b/>
          <w:sz w:val="24"/>
          <w:szCs w:val="24"/>
        </w:rPr>
      </w:pPr>
    </w:p>
    <w:p w14:paraId="797C2C43" w14:textId="77777777" w:rsidR="005E1893" w:rsidRPr="0073406C" w:rsidRDefault="000D3962">
      <w:pPr>
        <w:rPr>
          <w:b/>
          <w:sz w:val="24"/>
          <w:szCs w:val="24"/>
        </w:rPr>
      </w:pPr>
      <w:r w:rsidRPr="0073406C">
        <w:rPr>
          <w:b/>
          <w:sz w:val="24"/>
          <w:szCs w:val="24"/>
        </w:rPr>
        <w:t>Proposed Timeline</w:t>
      </w:r>
      <w:r w:rsidR="0073406C">
        <w:rPr>
          <w:b/>
          <w:sz w:val="24"/>
          <w:szCs w:val="24"/>
        </w:rPr>
        <w:t>:</w:t>
      </w:r>
    </w:p>
    <w:tbl>
      <w:tblPr>
        <w:tblStyle w:val="TableGrid"/>
        <w:tblW w:w="0" w:type="auto"/>
        <w:tblLook w:val="04A0" w:firstRow="1" w:lastRow="0" w:firstColumn="1" w:lastColumn="0" w:noHBand="0" w:noVBand="1"/>
      </w:tblPr>
      <w:tblGrid>
        <w:gridCol w:w="1249"/>
        <w:gridCol w:w="1482"/>
        <w:gridCol w:w="5811"/>
        <w:gridCol w:w="1528"/>
      </w:tblGrid>
      <w:tr w:rsidR="00DE6A3E" w14:paraId="2CB13C9F" w14:textId="77777777" w:rsidTr="0031227F">
        <w:tc>
          <w:tcPr>
            <w:tcW w:w="1255" w:type="dxa"/>
            <w:shd w:val="clear" w:color="auto" w:fill="D9D9D9" w:themeFill="background1" w:themeFillShade="D9"/>
          </w:tcPr>
          <w:p w14:paraId="2BBB038C" w14:textId="77777777" w:rsidR="005E1893" w:rsidRPr="0035544B" w:rsidRDefault="005E1893" w:rsidP="0031227F">
            <w:pPr>
              <w:jc w:val="center"/>
              <w:rPr>
                <w:b/>
              </w:rPr>
            </w:pPr>
            <w:r w:rsidRPr="0035544B">
              <w:rPr>
                <w:b/>
              </w:rPr>
              <w:t>Week of…</w:t>
            </w:r>
          </w:p>
        </w:tc>
        <w:tc>
          <w:tcPr>
            <w:tcW w:w="1260" w:type="dxa"/>
            <w:shd w:val="clear" w:color="auto" w:fill="D9D9D9" w:themeFill="background1" w:themeFillShade="D9"/>
          </w:tcPr>
          <w:p w14:paraId="4083D96B" w14:textId="77777777" w:rsidR="005E1893" w:rsidRPr="0035544B" w:rsidRDefault="005E1893" w:rsidP="0031227F">
            <w:pPr>
              <w:jc w:val="center"/>
              <w:rPr>
                <w:b/>
              </w:rPr>
            </w:pPr>
            <w:r w:rsidRPr="0035544B">
              <w:rPr>
                <w:b/>
              </w:rPr>
              <w:t>Theme</w:t>
            </w:r>
          </w:p>
        </w:tc>
        <w:tc>
          <w:tcPr>
            <w:tcW w:w="5850" w:type="dxa"/>
            <w:shd w:val="clear" w:color="auto" w:fill="D9D9D9" w:themeFill="background1" w:themeFillShade="D9"/>
          </w:tcPr>
          <w:p w14:paraId="1D38A342" w14:textId="77777777" w:rsidR="005E1893" w:rsidRPr="0035544B" w:rsidRDefault="005E1893" w:rsidP="0031227F">
            <w:pPr>
              <w:jc w:val="center"/>
              <w:rPr>
                <w:b/>
              </w:rPr>
            </w:pPr>
            <w:r w:rsidRPr="0035544B">
              <w:rPr>
                <w:b/>
              </w:rPr>
              <w:t>Activities</w:t>
            </w:r>
          </w:p>
        </w:tc>
        <w:tc>
          <w:tcPr>
            <w:tcW w:w="1530" w:type="dxa"/>
            <w:shd w:val="clear" w:color="auto" w:fill="D9D9D9" w:themeFill="background1" w:themeFillShade="D9"/>
          </w:tcPr>
          <w:p w14:paraId="20DBD619" w14:textId="77777777" w:rsidR="005E1893" w:rsidRPr="0035544B" w:rsidRDefault="005E1893" w:rsidP="0031227F">
            <w:pPr>
              <w:jc w:val="center"/>
              <w:rPr>
                <w:b/>
              </w:rPr>
            </w:pPr>
            <w:r w:rsidRPr="0035544B">
              <w:rPr>
                <w:b/>
              </w:rPr>
              <w:t>Deliverables</w:t>
            </w:r>
          </w:p>
        </w:tc>
      </w:tr>
      <w:tr w:rsidR="00DE6A3E" w14:paraId="15D10AC2" w14:textId="77777777" w:rsidTr="00DE6A3E">
        <w:tc>
          <w:tcPr>
            <w:tcW w:w="1255" w:type="dxa"/>
          </w:tcPr>
          <w:p w14:paraId="266F7ACD" w14:textId="77777777" w:rsidR="005E1893" w:rsidRDefault="005E1893">
            <w:r>
              <w:t>2/19</w:t>
            </w:r>
          </w:p>
        </w:tc>
        <w:tc>
          <w:tcPr>
            <w:tcW w:w="1260" w:type="dxa"/>
          </w:tcPr>
          <w:p w14:paraId="1DC6D88D" w14:textId="77777777" w:rsidR="005E1893" w:rsidRDefault="005E1893">
            <w:r>
              <w:t>Analysis/Early Design</w:t>
            </w:r>
          </w:p>
        </w:tc>
        <w:tc>
          <w:tcPr>
            <w:tcW w:w="5850" w:type="dxa"/>
          </w:tcPr>
          <w:p w14:paraId="706E5709" w14:textId="0DF37A1A" w:rsidR="005E1893" w:rsidRDefault="005E1893" w:rsidP="005E1893">
            <w:pPr>
              <w:pStyle w:val="ListParagraph"/>
              <w:numPr>
                <w:ilvl w:val="0"/>
                <w:numId w:val="2"/>
              </w:numPr>
            </w:pPr>
            <w:r>
              <w:t xml:space="preserve">Emails/Calls with </w:t>
            </w:r>
            <w:r w:rsidR="0011458A">
              <w:t>X</w:t>
            </w:r>
          </w:p>
          <w:p w14:paraId="540DEEDA" w14:textId="77777777" w:rsidR="005E1893" w:rsidRDefault="005E1893" w:rsidP="005E1893">
            <w:pPr>
              <w:pStyle w:val="ListParagraph"/>
              <w:numPr>
                <w:ilvl w:val="0"/>
                <w:numId w:val="2"/>
              </w:numPr>
            </w:pPr>
            <w:r>
              <w:t>Start design document</w:t>
            </w:r>
          </w:p>
          <w:p w14:paraId="35910154" w14:textId="77777777" w:rsidR="0035544B" w:rsidRDefault="0035544B" w:rsidP="0035544B">
            <w:pPr>
              <w:pStyle w:val="ListParagraph"/>
              <w:ind w:left="360"/>
            </w:pPr>
          </w:p>
        </w:tc>
        <w:tc>
          <w:tcPr>
            <w:tcW w:w="1530" w:type="dxa"/>
          </w:tcPr>
          <w:p w14:paraId="16ECCF15" w14:textId="77777777" w:rsidR="005E1893" w:rsidRDefault="005E1893">
            <w:r>
              <w:t>None</w:t>
            </w:r>
          </w:p>
        </w:tc>
      </w:tr>
      <w:tr w:rsidR="00DE6A3E" w14:paraId="4C95010B" w14:textId="77777777" w:rsidTr="00DE6A3E">
        <w:tc>
          <w:tcPr>
            <w:tcW w:w="1255" w:type="dxa"/>
          </w:tcPr>
          <w:p w14:paraId="0F967BD0" w14:textId="77777777" w:rsidR="005E1893" w:rsidRDefault="005E1893">
            <w:r>
              <w:t>2/26</w:t>
            </w:r>
          </w:p>
        </w:tc>
        <w:tc>
          <w:tcPr>
            <w:tcW w:w="1260" w:type="dxa"/>
          </w:tcPr>
          <w:p w14:paraId="1B188B0B" w14:textId="77777777" w:rsidR="005E1893" w:rsidRDefault="005E1893">
            <w:r>
              <w:t>Design</w:t>
            </w:r>
          </w:p>
        </w:tc>
        <w:tc>
          <w:tcPr>
            <w:tcW w:w="5850" w:type="dxa"/>
          </w:tcPr>
          <w:p w14:paraId="179AEC7B" w14:textId="77777777" w:rsidR="005E1893" w:rsidRDefault="005E1893" w:rsidP="005E1893">
            <w:pPr>
              <w:pStyle w:val="ListParagraph"/>
              <w:numPr>
                <w:ilvl w:val="0"/>
                <w:numId w:val="3"/>
              </w:numPr>
            </w:pPr>
            <w:r>
              <w:t>Detailed Design Document completed</w:t>
            </w:r>
          </w:p>
          <w:p w14:paraId="2D6EE91A" w14:textId="77777777" w:rsidR="005E1893" w:rsidRDefault="005E1893" w:rsidP="005E1893">
            <w:pPr>
              <w:pStyle w:val="ListParagraph"/>
              <w:numPr>
                <w:ilvl w:val="0"/>
                <w:numId w:val="3"/>
              </w:numPr>
            </w:pPr>
            <w:r>
              <w:t>Detailed Design Document reviewed and approved</w:t>
            </w:r>
          </w:p>
          <w:p w14:paraId="12F149B0" w14:textId="77777777" w:rsidR="00644244" w:rsidRDefault="00644244" w:rsidP="005E1893">
            <w:pPr>
              <w:pStyle w:val="ListParagraph"/>
              <w:numPr>
                <w:ilvl w:val="0"/>
                <w:numId w:val="3"/>
              </w:numPr>
            </w:pPr>
            <w:r>
              <w:t>Development of New Hire Compliance Training started</w:t>
            </w:r>
          </w:p>
          <w:p w14:paraId="4DA4A41A" w14:textId="77777777" w:rsidR="0035544B" w:rsidRDefault="0035544B" w:rsidP="0035544B">
            <w:pPr>
              <w:pStyle w:val="ListParagraph"/>
              <w:ind w:left="360"/>
            </w:pPr>
          </w:p>
        </w:tc>
        <w:tc>
          <w:tcPr>
            <w:tcW w:w="1530" w:type="dxa"/>
          </w:tcPr>
          <w:p w14:paraId="40385801" w14:textId="77777777" w:rsidR="005E1893" w:rsidRDefault="0035544B">
            <w:r>
              <w:t xml:space="preserve">Detailed </w:t>
            </w:r>
            <w:r w:rsidR="005E1893">
              <w:t>Design Document</w:t>
            </w:r>
          </w:p>
        </w:tc>
      </w:tr>
      <w:tr w:rsidR="00DE6A3E" w14:paraId="2B2AEB55" w14:textId="77777777" w:rsidTr="00DE6A3E">
        <w:tc>
          <w:tcPr>
            <w:tcW w:w="1255" w:type="dxa"/>
          </w:tcPr>
          <w:p w14:paraId="0B55E54E" w14:textId="77777777" w:rsidR="005E1893" w:rsidRDefault="005E1893">
            <w:r>
              <w:t>3/5</w:t>
            </w:r>
          </w:p>
        </w:tc>
        <w:tc>
          <w:tcPr>
            <w:tcW w:w="1260" w:type="dxa"/>
          </w:tcPr>
          <w:p w14:paraId="794AA0CC" w14:textId="77777777" w:rsidR="005E1893" w:rsidRDefault="005E1893">
            <w:r>
              <w:t>Development</w:t>
            </w:r>
          </w:p>
        </w:tc>
        <w:tc>
          <w:tcPr>
            <w:tcW w:w="5850" w:type="dxa"/>
          </w:tcPr>
          <w:p w14:paraId="3F07AC8B" w14:textId="77777777" w:rsidR="005E1893" w:rsidRDefault="0035544B" w:rsidP="005E1893">
            <w:pPr>
              <w:pStyle w:val="ListParagraph"/>
              <w:numPr>
                <w:ilvl w:val="0"/>
                <w:numId w:val="4"/>
              </w:numPr>
            </w:pPr>
            <w:r>
              <w:t xml:space="preserve">Development of New Hire Compliance Training </w:t>
            </w:r>
          </w:p>
          <w:p w14:paraId="247322D8" w14:textId="77777777" w:rsidR="0035544B" w:rsidRDefault="0035544B" w:rsidP="0035544B">
            <w:pPr>
              <w:pStyle w:val="ListParagraph"/>
              <w:ind w:left="360"/>
            </w:pPr>
          </w:p>
        </w:tc>
        <w:tc>
          <w:tcPr>
            <w:tcW w:w="1530" w:type="dxa"/>
          </w:tcPr>
          <w:p w14:paraId="700C83D8" w14:textId="77777777" w:rsidR="005E1893" w:rsidRDefault="0035544B">
            <w:r>
              <w:t>None</w:t>
            </w:r>
          </w:p>
        </w:tc>
      </w:tr>
      <w:tr w:rsidR="00DE6A3E" w14:paraId="307FA476" w14:textId="77777777" w:rsidTr="00DE6A3E">
        <w:tc>
          <w:tcPr>
            <w:tcW w:w="1255" w:type="dxa"/>
          </w:tcPr>
          <w:p w14:paraId="2892EB14" w14:textId="77777777" w:rsidR="005E1893" w:rsidRDefault="005E1893">
            <w:r>
              <w:t>3/12</w:t>
            </w:r>
          </w:p>
        </w:tc>
        <w:tc>
          <w:tcPr>
            <w:tcW w:w="1260" w:type="dxa"/>
          </w:tcPr>
          <w:p w14:paraId="275137E2" w14:textId="77777777" w:rsidR="005E1893" w:rsidRDefault="005E1893">
            <w:r>
              <w:t>Development</w:t>
            </w:r>
          </w:p>
        </w:tc>
        <w:tc>
          <w:tcPr>
            <w:tcW w:w="5850" w:type="dxa"/>
          </w:tcPr>
          <w:p w14:paraId="71D995DE" w14:textId="77777777" w:rsidR="0035544B" w:rsidRDefault="0035544B" w:rsidP="0035544B">
            <w:pPr>
              <w:pStyle w:val="ListParagraph"/>
              <w:numPr>
                <w:ilvl w:val="0"/>
                <w:numId w:val="4"/>
              </w:numPr>
            </w:pPr>
            <w:r>
              <w:t>Development of:</w:t>
            </w:r>
          </w:p>
          <w:p w14:paraId="43574B67" w14:textId="77777777" w:rsidR="005E1893" w:rsidRDefault="0035544B" w:rsidP="0035544B">
            <w:pPr>
              <w:pStyle w:val="ListParagraph"/>
              <w:numPr>
                <w:ilvl w:val="1"/>
                <w:numId w:val="4"/>
              </w:numPr>
            </w:pPr>
            <w:r>
              <w:t xml:space="preserve">New Hire Compliance Training </w:t>
            </w:r>
          </w:p>
          <w:p w14:paraId="06F47BAC" w14:textId="77777777" w:rsidR="0035544B" w:rsidRDefault="0035544B" w:rsidP="0035544B">
            <w:pPr>
              <w:pStyle w:val="ListParagraph"/>
              <w:numPr>
                <w:ilvl w:val="1"/>
                <w:numId w:val="4"/>
              </w:numPr>
            </w:pPr>
            <w:r>
              <w:t>Existing Advocate Compliance Training (Pull from New Hire)</w:t>
            </w:r>
          </w:p>
          <w:p w14:paraId="6C39335F" w14:textId="77777777" w:rsidR="0035544B" w:rsidRDefault="0035544B" w:rsidP="0035544B">
            <w:pPr>
              <w:pStyle w:val="ListParagraph"/>
              <w:numPr>
                <w:ilvl w:val="1"/>
                <w:numId w:val="4"/>
              </w:numPr>
            </w:pPr>
            <w:r>
              <w:t>OJT (On the Job) Training Component</w:t>
            </w:r>
          </w:p>
          <w:p w14:paraId="6974C50F" w14:textId="77777777" w:rsidR="0035544B" w:rsidRDefault="0035544B" w:rsidP="00644244">
            <w:pPr>
              <w:pStyle w:val="ListParagraph"/>
              <w:ind w:left="1080"/>
            </w:pPr>
          </w:p>
        </w:tc>
        <w:tc>
          <w:tcPr>
            <w:tcW w:w="1530" w:type="dxa"/>
          </w:tcPr>
          <w:p w14:paraId="3FB8D2E6" w14:textId="77777777" w:rsidR="005E1893" w:rsidRDefault="0035544B">
            <w:r>
              <w:t>Draft of All Materials</w:t>
            </w:r>
          </w:p>
        </w:tc>
      </w:tr>
      <w:tr w:rsidR="00DE6A3E" w14:paraId="0F44D38A" w14:textId="77777777" w:rsidTr="00DE6A3E">
        <w:tc>
          <w:tcPr>
            <w:tcW w:w="1255" w:type="dxa"/>
          </w:tcPr>
          <w:p w14:paraId="2BD513B7" w14:textId="77777777" w:rsidR="005E1893" w:rsidRDefault="005E1893">
            <w:r>
              <w:t>3/19</w:t>
            </w:r>
          </w:p>
        </w:tc>
        <w:tc>
          <w:tcPr>
            <w:tcW w:w="1260" w:type="dxa"/>
          </w:tcPr>
          <w:p w14:paraId="28622CF2" w14:textId="77777777" w:rsidR="005E1893" w:rsidRDefault="005E1893">
            <w:r>
              <w:t>Development, Review, and Sign Off</w:t>
            </w:r>
          </w:p>
        </w:tc>
        <w:tc>
          <w:tcPr>
            <w:tcW w:w="5850" w:type="dxa"/>
          </w:tcPr>
          <w:p w14:paraId="5963151B" w14:textId="22772C3C" w:rsidR="007127B8" w:rsidRDefault="0035544B" w:rsidP="0035544B">
            <w:pPr>
              <w:pStyle w:val="ListParagraph"/>
              <w:numPr>
                <w:ilvl w:val="0"/>
                <w:numId w:val="4"/>
              </w:numPr>
            </w:pPr>
            <w:r>
              <w:t xml:space="preserve">Review of all materials by </w:t>
            </w:r>
            <w:r w:rsidR="0011458A">
              <w:t>X</w:t>
            </w:r>
          </w:p>
          <w:p w14:paraId="492D9ACE" w14:textId="77777777" w:rsidR="007127B8" w:rsidRDefault="007127B8" w:rsidP="0035544B">
            <w:pPr>
              <w:pStyle w:val="ListParagraph"/>
              <w:numPr>
                <w:ilvl w:val="0"/>
                <w:numId w:val="4"/>
              </w:numPr>
            </w:pPr>
            <w:r>
              <w:t>Changes made</w:t>
            </w:r>
          </w:p>
          <w:p w14:paraId="75989D2F" w14:textId="0D45BA53" w:rsidR="005E1893" w:rsidRDefault="007127B8" w:rsidP="0035544B">
            <w:pPr>
              <w:pStyle w:val="ListParagraph"/>
              <w:numPr>
                <w:ilvl w:val="0"/>
                <w:numId w:val="4"/>
              </w:numPr>
            </w:pPr>
            <w:r>
              <w:t xml:space="preserve"> Sign o</w:t>
            </w:r>
            <w:r w:rsidR="0035544B">
              <w:t>ff</w:t>
            </w:r>
            <w:r>
              <w:t xml:space="preserve"> by </w:t>
            </w:r>
            <w:r w:rsidR="0011458A">
              <w:t>X</w:t>
            </w:r>
          </w:p>
        </w:tc>
        <w:tc>
          <w:tcPr>
            <w:tcW w:w="1530" w:type="dxa"/>
          </w:tcPr>
          <w:p w14:paraId="7AD317CB" w14:textId="77777777" w:rsidR="005E1893" w:rsidRDefault="0035544B">
            <w:r>
              <w:t xml:space="preserve">Final Materials </w:t>
            </w:r>
          </w:p>
        </w:tc>
      </w:tr>
    </w:tbl>
    <w:p w14:paraId="5E74144C" w14:textId="77777777" w:rsidR="005E1893" w:rsidRDefault="005E1893"/>
    <w:p w14:paraId="263B862C" w14:textId="77777777" w:rsidR="005E1893" w:rsidRPr="00105E5C" w:rsidRDefault="005E1893">
      <w:pPr>
        <w:rPr>
          <w:b/>
        </w:rPr>
      </w:pPr>
      <w:r w:rsidRPr="00105E5C">
        <w:rPr>
          <w:b/>
        </w:rPr>
        <w:t xml:space="preserve"> </w:t>
      </w:r>
      <w:r w:rsidR="00105E5C" w:rsidRPr="00105E5C">
        <w:rPr>
          <w:b/>
        </w:rPr>
        <w:t>Cost:</w:t>
      </w:r>
    </w:p>
    <w:tbl>
      <w:tblPr>
        <w:tblStyle w:val="TableGrid"/>
        <w:tblW w:w="0" w:type="auto"/>
        <w:tblLook w:val="04A0" w:firstRow="1" w:lastRow="0" w:firstColumn="1" w:lastColumn="0" w:noHBand="0" w:noVBand="1"/>
      </w:tblPr>
      <w:tblGrid>
        <w:gridCol w:w="3493"/>
        <w:gridCol w:w="3215"/>
        <w:gridCol w:w="3362"/>
      </w:tblGrid>
      <w:tr w:rsidR="00105E5C" w14:paraId="197342D5" w14:textId="77777777" w:rsidTr="00105E5C">
        <w:tc>
          <w:tcPr>
            <w:tcW w:w="3493" w:type="dxa"/>
          </w:tcPr>
          <w:p w14:paraId="5497024D" w14:textId="77777777" w:rsidR="00105E5C" w:rsidRDefault="00105E5C">
            <w:r>
              <w:t>Deliverable</w:t>
            </w:r>
          </w:p>
        </w:tc>
        <w:tc>
          <w:tcPr>
            <w:tcW w:w="3215" w:type="dxa"/>
          </w:tcPr>
          <w:p w14:paraId="40402647" w14:textId="77777777" w:rsidR="00105E5C" w:rsidRDefault="00105E5C">
            <w:r>
              <w:t>Hours</w:t>
            </w:r>
          </w:p>
        </w:tc>
        <w:tc>
          <w:tcPr>
            <w:tcW w:w="3362" w:type="dxa"/>
          </w:tcPr>
          <w:p w14:paraId="7809579E" w14:textId="77777777" w:rsidR="00105E5C" w:rsidRDefault="00105E5C">
            <w:r>
              <w:t>Cost</w:t>
            </w:r>
          </w:p>
        </w:tc>
      </w:tr>
      <w:tr w:rsidR="00105E5C" w14:paraId="6DCD2435" w14:textId="77777777" w:rsidTr="00105E5C">
        <w:tc>
          <w:tcPr>
            <w:tcW w:w="3493" w:type="dxa"/>
          </w:tcPr>
          <w:p w14:paraId="75D7B7B9" w14:textId="77777777" w:rsidR="00105E5C" w:rsidRDefault="00105E5C">
            <w:r>
              <w:t>2 Day ILT with no eLearning component</w:t>
            </w:r>
            <w:r w:rsidR="00456D7F">
              <w:t xml:space="preserve"> (6.5 hours/day of instruction after lunch and breaks)</w:t>
            </w:r>
          </w:p>
        </w:tc>
        <w:tc>
          <w:tcPr>
            <w:tcW w:w="3215" w:type="dxa"/>
          </w:tcPr>
          <w:p w14:paraId="6FB025F2" w14:textId="77777777" w:rsidR="00105E5C" w:rsidRPr="00AC680F" w:rsidRDefault="00456D7F">
            <w:pPr>
              <w:rPr>
                <w:b/>
              </w:rPr>
            </w:pPr>
            <w:r w:rsidRPr="00AC680F">
              <w:rPr>
                <w:b/>
              </w:rPr>
              <w:t xml:space="preserve">130 hours </w:t>
            </w:r>
          </w:p>
          <w:p w14:paraId="53ACAAED" w14:textId="77777777" w:rsidR="00456D7F" w:rsidRDefault="00456D7F"/>
          <w:p w14:paraId="2226233C" w14:textId="77777777" w:rsidR="00456D7F" w:rsidRDefault="00456D7F">
            <w:r>
              <w:t>10 hours/1 hour of instruction X 13.5 hours of instruction)</w:t>
            </w:r>
          </w:p>
        </w:tc>
        <w:tc>
          <w:tcPr>
            <w:tcW w:w="3362" w:type="dxa"/>
          </w:tcPr>
          <w:p w14:paraId="2C22862C" w14:textId="77777777" w:rsidR="00105E5C" w:rsidRDefault="00105E5C"/>
          <w:p w14:paraId="43820380" w14:textId="77777777" w:rsidR="007127B8" w:rsidRPr="007127B8" w:rsidRDefault="007127B8">
            <w:pPr>
              <w:rPr>
                <w:b/>
              </w:rPr>
            </w:pPr>
            <w:r w:rsidRPr="007127B8">
              <w:rPr>
                <w:b/>
              </w:rPr>
              <w:t>$7800</w:t>
            </w:r>
          </w:p>
        </w:tc>
      </w:tr>
      <w:tr w:rsidR="00105E5C" w14:paraId="3DB8B64A" w14:textId="77777777" w:rsidTr="00105E5C">
        <w:tc>
          <w:tcPr>
            <w:tcW w:w="3493" w:type="dxa"/>
          </w:tcPr>
          <w:p w14:paraId="71F2F5DE" w14:textId="77777777" w:rsidR="00105E5C" w:rsidRDefault="00105E5C">
            <w:r>
              <w:t>2 Day ILT with eLearning Component</w:t>
            </w:r>
            <w:r w:rsidR="00AC680F">
              <w:t xml:space="preserve"> – Level 1 (very minimal if any user interaction – “page turner” type course)</w:t>
            </w:r>
            <w:r w:rsidR="004240F3">
              <w:t xml:space="preserve">  </w:t>
            </w:r>
            <w:r w:rsidR="004240F3" w:rsidRPr="004240F3">
              <w:rPr>
                <w:b/>
              </w:rPr>
              <w:t>**</w:t>
            </w:r>
          </w:p>
        </w:tc>
        <w:tc>
          <w:tcPr>
            <w:tcW w:w="3215" w:type="dxa"/>
          </w:tcPr>
          <w:p w14:paraId="10CF4627" w14:textId="77777777" w:rsidR="00105E5C" w:rsidRPr="00AC680F" w:rsidRDefault="007127B8">
            <w:pPr>
              <w:rPr>
                <w:b/>
              </w:rPr>
            </w:pPr>
            <w:r>
              <w:rPr>
                <w:b/>
              </w:rPr>
              <w:t>185</w:t>
            </w:r>
            <w:r w:rsidR="00AC680F" w:rsidRPr="00AC680F">
              <w:rPr>
                <w:b/>
              </w:rPr>
              <w:t xml:space="preserve"> hours</w:t>
            </w:r>
          </w:p>
          <w:p w14:paraId="7AC30D6C" w14:textId="77777777" w:rsidR="00AC680F" w:rsidRDefault="00AC680F"/>
          <w:p w14:paraId="27E6DE79" w14:textId="77777777" w:rsidR="00456D7F" w:rsidRDefault="00456D7F">
            <w:r>
              <w:t>ILT = 10 hours/1 hour of instruction X 12.5 hours of instruction)</w:t>
            </w:r>
            <w:r w:rsidR="00AC680F">
              <w:t xml:space="preserve"> = 125 hours</w:t>
            </w:r>
          </w:p>
          <w:p w14:paraId="5EF193B5" w14:textId="77777777" w:rsidR="00456D7F" w:rsidRDefault="00456D7F"/>
          <w:p w14:paraId="74BC7917" w14:textId="77777777" w:rsidR="00456D7F" w:rsidRDefault="00456D7F" w:rsidP="00456D7F">
            <w:pPr>
              <w:pStyle w:val="ListBullet"/>
              <w:numPr>
                <w:ilvl w:val="0"/>
                <w:numId w:val="0"/>
              </w:numPr>
              <w:ind w:left="360" w:hanging="360"/>
            </w:pPr>
            <w:r>
              <w:t xml:space="preserve">eLearning – Level </w:t>
            </w:r>
            <w:r w:rsidR="00AC680F">
              <w:t>1</w:t>
            </w:r>
            <w:r>
              <w:t xml:space="preserve"> </w:t>
            </w:r>
            <w:r w:rsidR="00AC680F">
              <w:t xml:space="preserve">- </w:t>
            </w:r>
            <w:r w:rsidR="007127B8">
              <w:t>60</w:t>
            </w:r>
            <w:r w:rsidR="00AC680F">
              <w:t xml:space="preserve"> hours</w:t>
            </w:r>
          </w:p>
          <w:p w14:paraId="7D7E6E99" w14:textId="77777777" w:rsidR="00AC680F" w:rsidRDefault="00AC680F" w:rsidP="00456D7F">
            <w:pPr>
              <w:pStyle w:val="ListBullet"/>
              <w:numPr>
                <w:ilvl w:val="0"/>
                <w:numId w:val="0"/>
              </w:numPr>
              <w:ind w:left="360" w:hanging="360"/>
            </w:pPr>
          </w:p>
        </w:tc>
        <w:tc>
          <w:tcPr>
            <w:tcW w:w="3362" w:type="dxa"/>
          </w:tcPr>
          <w:p w14:paraId="7665DE89" w14:textId="77777777" w:rsidR="00105E5C" w:rsidRDefault="00105E5C"/>
          <w:p w14:paraId="3D1730D2" w14:textId="77777777" w:rsidR="007127B8" w:rsidRPr="007127B8" w:rsidRDefault="007127B8">
            <w:pPr>
              <w:rPr>
                <w:b/>
              </w:rPr>
            </w:pPr>
            <w:r w:rsidRPr="007127B8">
              <w:rPr>
                <w:b/>
              </w:rPr>
              <w:t>$11,100</w:t>
            </w:r>
          </w:p>
        </w:tc>
      </w:tr>
      <w:tr w:rsidR="00105E5C" w14:paraId="273043FB" w14:textId="77777777" w:rsidTr="00105E5C">
        <w:tc>
          <w:tcPr>
            <w:tcW w:w="3493" w:type="dxa"/>
          </w:tcPr>
          <w:p w14:paraId="72361217" w14:textId="77777777" w:rsidR="00105E5C" w:rsidRDefault="00AC680F">
            <w:r>
              <w:t>2 Day ILT with eLearning Component – Level 2 (user interaction, more visually pleasing and engaging)</w:t>
            </w:r>
            <w:r w:rsidR="004240F3">
              <w:t xml:space="preserve">  </w:t>
            </w:r>
            <w:r w:rsidR="004240F3" w:rsidRPr="004240F3">
              <w:rPr>
                <w:b/>
              </w:rPr>
              <w:t>***</w:t>
            </w:r>
          </w:p>
        </w:tc>
        <w:tc>
          <w:tcPr>
            <w:tcW w:w="3215" w:type="dxa"/>
          </w:tcPr>
          <w:p w14:paraId="1F60FB10" w14:textId="77777777" w:rsidR="00AC680F" w:rsidRPr="00AC680F" w:rsidRDefault="00AC680F" w:rsidP="00AC680F">
            <w:pPr>
              <w:rPr>
                <w:b/>
              </w:rPr>
            </w:pPr>
            <w:r w:rsidRPr="00AC680F">
              <w:rPr>
                <w:b/>
              </w:rPr>
              <w:t>2</w:t>
            </w:r>
            <w:r w:rsidR="007127B8">
              <w:rPr>
                <w:b/>
              </w:rPr>
              <w:t>50</w:t>
            </w:r>
            <w:r w:rsidRPr="00AC680F">
              <w:rPr>
                <w:b/>
              </w:rPr>
              <w:t xml:space="preserve"> hours </w:t>
            </w:r>
          </w:p>
          <w:p w14:paraId="668C4E48" w14:textId="77777777" w:rsidR="00AC680F" w:rsidRDefault="00AC680F" w:rsidP="00AC680F"/>
          <w:p w14:paraId="2FA40636" w14:textId="77777777" w:rsidR="00AC680F" w:rsidRDefault="00AC680F" w:rsidP="00AC680F">
            <w:r>
              <w:t>ILT = 10 hours/1 hour of instruction X 12.5 hours of instruction) = 125 hours</w:t>
            </w:r>
          </w:p>
          <w:p w14:paraId="428F083B" w14:textId="77777777" w:rsidR="00AC680F" w:rsidRDefault="00AC680F"/>
          <w:p w14:paraId="043B8545" w14:textId="77777777" w:rsidR="00105E5C" w:rsidRDefault="00AC680F">
            <w:r>
              <w:t>eLearning – Level 2 – 1</w:t>
            </w:r>
            <w:r w:rsidR="007127B8">
              <w:t>25</w:t>
            </w:r>
            <w:r>
              <w:t xml:space="preserve"> hours</w:t>
            </w:r>
          </w:p>
        </w:tc>
        <w:tc>
          <w:tcPr>
            <w:tcW w:w="3362" w:type="dxa"/>
          </w:tcPr>
          <w:p w14:paraId="7A7466A1" w14:textId="77777777" w:rsidR="00105E5C" w:rsidRDefault="00105E5C"/>
          <w:p w14:paraId="5E922207" w14:textId="77777777" w:rsidR="004240F3" w:rsidRPr="004240F3" w:rsidRDefault="004240F3">
            <w:pPr>
              <w:rPr>
                <w:b/>
              </w:rPr>
            </w:pPr>
            <w:r w:rsidRPr="004240F3">
              <w:rPr>
                <w:b/>
              </w:rPr>
              <w:t>$15,000</w:t>
            </w:r>
          </w:p>
        </w:tc>
      </w:tr>
      <w:tr w:rsidR="007127B8" w14:paraId="0E154EA3" w14:textId="77777777" w:rsidTr="00105E5C">
        <w:tc>
          <w:tcPr>
            <w:tcW w:w="3493" w:type="dxa"/>
          </w:tcPr>
          <w:p w14:paraId="01ACBB12" w14:textId="77777777" w:rsidR="007127B8" w:rsidRDefault="007127B8"/>
          <w:p w14:paraId="5A914E92" w14:textId="77777777" w:rsidR="007127B8" w:rsidRDefault="007127B8">
            <w:r>
              <w:t xml:space="preserve">On the Job </w:t>
            </w:r>
            <w:r w:rsidR="004574BF">
              <w:t xml:space="preserve">Training/Coaching </w:t>
            </w:r>
            <w:r>
              <w:t>Component</w:t>
            </w:r>
          </w:p>
          <w:p w14:paraId="13801741" w14:textId="77777777" w:rsidR="007127B8" w:rsidRDefault="007127B8"/>
        </w:tc>
        <w:tc>
          <w:tcPr>
            <w:tcW w:w="3215" w:type="dxa"/>
          </w:tcPr>
          <w:p w14:paraId="3408C56C" w14:textId="77777777" w:rsidR="007127B8" w:rsidRDefault="007127B8" w:rsidP="00AC680F">
            <w:pPr>
              <w:rPr>
                <w:b/>
              </w:rPr>
            </w:pPr>
          </w:p>
          <w:p w14:paraId="4F8A8B89" w14:textId="77777777" w:rsidR="007127B8" w:rsidRPr="007127B8" w:rsidRDefault="004574BF" w:rsidP="00AC680F">
            <w:pPr>
              <w:rPr>
                <w:b/>
              </w:rPr>
            </w:pPr>
            <w:r>
              <w:rPr>
                <w:b/>
              </w:rPr>
              <w:t>15</w:t>
            </w:r>
            <w:r w:rsidR="007127B8" w:rsidRPr="007127B8">
              <w:rPr>
                <w:b/>
              </w:rPr>
              <w:t xml:space="preserve"> hours</w:t>
            </w:r>
          </w:p>
        </w:tc>
        <w:tc>
          <w:tcPr>
            <w:tcW w:w="3362" w:type="dxa"/>
          </w:tcPr>
          <w:p w14:paraId="1117F5AB" w14:textId="77777777" w:rsidR="007127B8" w:rsidRDefault="007127B8"/>
          <w:p w14:paraId="5F384E00" w14:textId="77777777" w:rsidR="007127B8" w:rsidRPr="007127B8" w:rsidRDefault="007127B8">
            <w:pPr>
              <w:rPr>
                <w:b/>
              </w:rPr>
            </w:pPr>
            <w:r w:rsidRPr="007127B8">
              <w:rPr>
                <w:b/>
              </w:rPr>
              <w:t>$</w:t>
            </w:r>
            <w:r w:rsidR="004574BF">
              <w:rPr>
                <w:b/>
              </w:rPr>
              <w:t>900</w:t>
            </w:r>
          </w:p>
        </w:tc>
      </w:tr>
      <w:tr w:rsidR="003D4949" w14:paraId="52469A32" w14:textId="77777777" w:rsidTr="00105E5C">
        <w:tc>
          <w:tcPr>
            <w:tcW w:w="3493" w:type="dxa"/>
          </w:tcPr>
          <w:p w14:paraId="6276879F" w14:textId="77777777" w:rsidR="003D4949" w:rsidRDefault="003D4949"/>
          <w:p w14:paraId="783DD8BE" w14:textId="5A5035BF" w:rsidR="003D4949" w:rsidRDefault="003D4949">
            <w:r>
              <w:t xml:space="preserve">Travel Time to </w:t>
            </w:r>
            <w:r w:rsidR="0011458A">
              <w:t>X</w:t>
            </w:r>
            <w:r>
              <w:t xml:space="preserve"> Site for Design Meeting</w:t>
            </w:r>
          </w:p>
          <w:p w14:paraId="77B0E622" w14:textId="77777777" w:rsidR="003D4949" w:rsidRDefault="003D4949"/>
        </w:tc>
        <w:tc>
          <w:tcPr>
            <w:tcW w:w="3215" w:type="dxa"/>
          </w:tcPr>
          <w:p w14:paraId="5879A2F5" w14:textId="77777777" w:rsidR="003D4949" w:rsidRDefault="003D4949" w:rsidP="00AC680F"/>
          <w:p w14:paraId="4D6D6D8A" w14:textId="77777777" w:rsidR="003D4949" w:rsidRDefault="003D4949" w:rsidP="00AC680F">
            <w:r w:rsidRPr="003D4949">
              <w:rPr>
                <w:b/>
              </w:rPr>
              <w:t>10 hours</w:t>
            </w:r>
            <w:r>
              <w:t xml:space="preserve"> </w:t>
            </w:r>
          </w:p>
          <w:p w14:paraId="7A102D7B" w14:textId="4D004BB0" w:rsidR="003D4949" w:rsidRDefault="003D4949" w:rsidP="00AC680F">
            <w:r>
              <w:t xml:space="preserve">(This is strictly travel time – time on-site at </w:t>
            </w:r>
            <w:r w:rsidR="0011458A">
              <w:t>X</w:t>
            </w:r>
            <w:r>
              <w:t xml:space="preserve"> is included in the above estimate)</w:t>
            </w:r>
          </w:p>
        </w:tc>
        <w:tc>
          <w:tcPr>
            <w:tcW w:w="3362" w:type="dxa"/>
          </w:tcPr>
          <w:p w14:paraId="59ADCC88" w14:textId="77777777" w:rsidR="003D4949" w:rsidRDefault="003D4949"/>
          <w:p w14:paraId="7B8C5931" w14:textId="77777777" w:rsidR="003D4949" w:rsidRPr="003D4949" w:rsidRDefault="003D4949">
            <w:pPr>
              <w:rPr>
                <w:b/>
              </w:rPr>
            </w:pPr>
            <w:r w:rsidRPr="003D4949">
              <w:rPr>
                <w:b/>
              </w:rPr>
              <w:t>$600</w:t>
            </w:r>
          </w:p>
        </w:tc>
      </w:tr>
    </w:tbl>
    <w:p w14:paraId="7996517E" w14:textId="77777777" w:rsidR="00105E5C" w:rsidRDefault="00105E5C"/>
    <w:p w14:paraId="16C14D1B" w14:textId="77777777" w:rsidR="004240F3" w:rsidRDefault="004240F3"/>
    <w:p w14:paraId="10B7C1E1" w14:textId="77777777" w:rsidR="004240F3" w:rsidRDefault="004240F3">
      <w:r w:rsidRPr="004240F3">
        <w:rPr>
          <w:b/>
        </w:rPr>
        <w:t>**</w:t>
      </w:r>
      <w:r w:rsidRPr="004240F3">
        <w:t xml:space="preserve"> In</w:t>
      </w:r>
      <w:r>
        <w:t xml:space="preserve"> order to execute this option, I would have to employ additional assistance on my end which is included in the price quote above. If you would like to provide additional assistance, I would need around </w:t>
      </w:r>
      <w:r w:rsidR="003D4949">
        <w:t>25-</w:t>
      </w:r>
      <w:r>
        <w:t xml:space="preserve">50 hours over the course of the project, and that could be deducted from the quote. </w:t>
      </w:r>
    </w:p>
    <w:p w14:paraId="749589A3" w14:textId="77777777" w:rsidR="004240F3" w:rsidRDefault="004240F3" w:rsidP="004240F3">
      <w:r w:rsidRPr="004240F3">
        <w:rPr>
          <w:b/>
        </w:rPr>
        <w:t>**</w:t>
      </w:r>
      <w:r>
        <w:rPr>
          <w:b/>
        </w:rPr>
        <w:t>*</w:t>
      </w:r>
      <w:r w:rsidRPr="004240F3">
        <w:t xml:space="preserve"> In</w:t>
      </w:r>
      <w:r>
        <w:t xml:space="preserve"> order to execute this option, I would have to employ additional assistance on my end which is included in the price quote above. If you would like to provide additional assistance, I would need around </w:t>
      </w:r>
      <w:r w:rsidR="003D4949">
        <w:t>90-</w:t>
      </w:r>
      <w:r>
        <w:t xml:space="preserve">115 hours over the course of the project, and that could be deducted from the quote. </w:t>
      </w:r>
    </w:p>
    <w:p w14:paraId="27CE1532" w14:textId="77777777" w:rsidR="004240F3" w:rsidRPr="005E1893" w:rsidRDefault="004240F3"/>
    <w:sectPr w:rsidR="004240F3" w:rsidRPr="005E1893" w:rsidSect="00411A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FCAA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40407"/>
    <w:multiLevelType w:val="hybridMultilevel"/>
    <w:tmpl w:val="800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037B3"/>
    <w:multiLevelType w:val="hybridMultilevel"/>
    <w:tmpl w:val="85267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81E26"/>
    <w:multiLevelType w:val="hybridMultilevel"/>
    <w:tmpl w:val="3BA24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44743"/>
    <w:multiLevelType w:val="hybridMultilevel"/>
    <w:tmpl w:val="20E4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4415"/>
    <w:multiLevelType w:val="hybridMultilevel"/>
    <w:tmpl w:val="1422B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05E05"/>
    <w:multiLevelType w:val="hybridMultilevel"/>
    <w:tmpl w:val="72523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F1123"/>
    <w:multiLevelType w:val="hybridMultilevel"/>
    <w:tmpl w:val="415CF04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0443F"/>
    <w:multiLevelType w:val="hybridMultilevel"/>
    <w:tmpl w:val="B972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E65624"/>
    <w:multiLevelType w:val="hybridMultilevel"/>
    <w:tmpl w:val="FBFA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55310"/>
    <w:multiLevelType w:val="hybridMultilevel"/>
    <w:tmpl w:val="AB4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5F8D"/>
    <w:multiLevelType w:val="hybridMultilevel"/>
    <w:tmpl w:val="CF9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A2718"/>
    <w:multiLevelType w:val="hybridMultilevel"/>
    <w:tmpl w:val="E27E8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40CFC"/>
    <w:multiLevelType w:val="hybridMultilevel"/>
    <w:tmpl w:val="86AE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5767F"/>
    <w:multiLevelType w:val="hybridMultilevel"/>
    <w:tmpl w:val="845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D0C42"/>
    <w:multiLevelType w:val="hybridMultilevel"/>
    <w:tmpl w:val="DB24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676C4"/>
    <w:multiLevelType w:val="hybridMultilevel"/>
    <w:tmpl w:val="FE4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36899"/>
    <w:multiLevelType w:val="hybridMultilevel"/>
    <w:tmpl w:val="1614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005C9"/>
    <w:multiLevelType w:val="hybridMultilevel"/>
    <w:tmpl w:val="1CC6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4A1872"/>
    <w:multiLevelType w:val="hybridMultilevel"/>
    <w:tmpl w:val="EC6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2"/>
  </w:num>
  <w:num w:numId="5">
    <w:abstractNumId w:val="13"/>
  </w:num>
  <w:num w:numId="6">
    <w:abstractNumId w:val="1"/>
  </w:num>
  <w:num w:numId="7">
    <w:abstractNumId w:val="5"/>
  </w:num>
  <w:num w:numId="8">
    <w:abstractNumId w:val="17"/>
  </w:num>
  <w:num w:numId="9">
    <w:abstractNumId w:val="12"/>
  </w:num>
  <w:num w:numId="10">
    <w:abstractNumId w:val="6"/>
  </w:num>
  <w:num w:numId="11">
    <w:abstractNumId w:val="3"/>
  </w:num>
  <w:num w:numId="12">
    <w:abstractNumId w:val="19"/>
  </w:num>
  <w:num w:numId="13">
    <w:abstractNumId w:val="9"/>
  </w:num>
  <w:num w:numId="14">
    <w:abstractNumId w:val="16"/>
  </w:num>
  <w:num w:numId="15">
    <w:abstractNumId w:val="11"/>
  </w:num>
  <w:num w:numId="16">
    <w:abstractNumId w:val="10"/>
  </w:num>
  <w:num w:numId="17">
    <w:abstractNumId w:val="14"/>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62"/>
    <w:rsid w:val="000D3962"/>
    <w:rsid w:val="00105E5C"/>
    <w:rsid w:val="0011458A"/>
    <w:rsid w:val="00121BFB"/>
    <w:rsid w:val="00284E21"/>
    <w:rsid w:val="0031227F"/>
    <w:rsid w:val="00322C43"/>
    <w:rsid w:val="0035544B"/>
    <w:rsid w:val="003A37DA"/>
    <w:rsid w:val="003D4949"/>
    <w:rsid w:val="00411A53"/>
    <w:rsid w:val="00414AA2"/>
    <w:rsid w:val="004240F3"/>
    <w:rsid w:val="004301CC"/>
    <w:rsid w:val="00456D7F"/>
    <w:rsid w:val="004574BF"/>
    <w:rsid w:val="00485314"/>
    <w:rsid w:val="005A38F2"/>
    <w:rsid w:val="005E1893"/>
    <w:rsid w:val="00644244"/>
    <w:rsid w:val="006C1CC6"/>
    <w:rsid w:val="007127B8"/>
    <w:rsid w:val="0073406C"/>
    <w:rsid w:val="00866A1B"/>
    <w:rsid w:val="00AC680F"/>
    <w:rsid w:val="00B042C8"/>
    <w:rsid w:val="00B97AB0"/>
    <w:rsid w:val="00CA4EF4"/>
    <w:rsid w:val="00DC56EA"/>
    <w:rsid w:val="00DE6A3E"/>
    <w:rsid w:val="00E92D0D"/>
    <w:rsid w:val="00F4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067"/>
  <w15:chartTrackingRefBased/>
  <w15:docId w15:val="{385DC464-515E-43E6-86F2-3605A2A4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62"/>
    <w:pPr>
      <w:ind w:left="720"/>
      <w:contextualSpacing/>
    </w:pPr>
  </w:style>
  <w:style w:type="table" w:styleId="TableGrid">
    <w:name w:val="Table Grid"/>
    <w:basedOn w:val="TableNormal"/>
    <w:uiPriority w:val="39"/>
    <w:rsid w:val="005E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56D7F"/>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Davidian</dc:creator>
  <cp:keywords/>
  <dc:description/>
  <cp:lastModifiedBy>Jill Davidian</cp:lastModifiedBy>
  <cp:revision>2</cp:revision>
  <dcterms:created xsi:type="dcterms:W3CDTF">2020-06-17T06:55:00Z</dcterms:created>
  <dcterms:modified xsi:type="dcterms:W3CDTF">2020-06-17T06:55:00Z</dcterms:modified>
</cp:coreProperties>
</file>